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bookmarkStart w:colFirst="0" w:colLast="0" w:name="_heading=h.gjdgxs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hd w:fill="002060" w:val="clear"/>
        <w:spacing w:after="0" w:lineRule="auto"/>
        <w:jc w:val="right"/>
        <w:rPr>
          <w:rFonts w:ascii="Trebuchet MS" w:cs="Trebuchet MS" w:eastAsia="Trebuchet MS" w:hAnsi="Trebuchet MS"/>
          <w:b w:val="0"/>
          <w:i w:val="0"/>
          <w:sz w:val="24"/>
          <w:szCs w:val="24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i w:val="1"/>
          <w:sz w:val="24"/>
          <w:szCs w:val="24"/>
          <w:vertAlign w:val="baseline"/>
          <w:rtl w:val="0"/>
        </w:rPr>
        <w:t xml:space="preserve">DISCIPLINA: EDUCAȚIE FIZICĂ ȘI SPORT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jc w:val="center"/>
        <w:rPr>
          <w:rFonts w:ascii="Trebuchet MS" w:cs="Trebuchet MS" w:eastAsia="Trebuchet MS" w:hAnsi="Trebuchet MS"/>
          <w:color w:val="ffffff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Style w:val="Heading3"/>
        <w:jc w:val="center"/>
        <w:rPr>
          <w:rFonts w:ascii="Trebuchet MS" w:cs="Trebuchet MS" w:eastAsia="Trebuchet MS" w:hAnsi="Trebuchet MS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color w:val="000000"/>
          <w:sz w:val="24"/>
          <w:szCs w:val="24"/>
          <w:vertAlign w:val="baseline"/>
          <w:rtl w:val="0"/>
        </w:rPr>
        <w:t xml:space="preserve">PLANIFICARE CALENDARISTICĂ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jc w:val="center"/>
        <w:rPr>
          <w:rFonts w:ascii="Trebuchet MS" w:cs="Trebuchet MS" w:eastAsia="Trebuchet MS" w:hAnsi="Trebuchet MS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color w:val="000000"/>
          <w:sz w:val="24"/>
          <w:szCs w:val="24"/>
          <w:vertAlign w:val="baseline"/>
          <w:rtl w:val="0"/>
        </w:rPr>
        <w:t xml:space="preserve">CLASA a V-a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center"/>
        <w:rPr>
          <w:rFonts w:ascii="Trebuchet MS" w:cs="Trebuchet MS" w:eastAsia="Trebuchet MS" w:hAnsi="Trebuchet MS"/>
          <w:b w:val="0"/>
          <w:color w:val="ff000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Rule="auto"/>
        <w:rPr>
          <w:rFonts w:ascii="Trebuchet MS" w:cs="Trebuchet MS" w:eastAsia="Trebuchet MS" w:hAnsi="Trebuchet MS"/>
          <w:i w:val="0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Style w:val="Heading3"/>
        <w:spacing w:before="0" w:lineRule="auto"/>
        <w:rPr>
          <w:rFonts w:ascii="Trebuchet MS" w:cs="Trebuchet MS" w:eastAsia="Trebuchet MS" w:hAnsi="Trebuchet MS"/>
          <w:b w:val="1"/>
          <w:i w:val="1"/>
          <w:color w:val="000000"/>
          <w:sz w:val="24"/>
          <w:szCs w:val="24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i w:val="1"/>
          <w:color w:val="000000"/>
          <w:sz w:val="24"/>
          <w:szCs w:val="24"/>
          <w:vertAlign w:val="baseline"/>
          <w:rtl w:val="0"/>
        </w:rPr>
        <w:t xml:space="preserve">Competenţe generale</w:t>
      </w:r>
    </w:p>
    <w:p w:rsidR="00000000" w:rsidDel="00000000" w:rsidP="00000000" w:rsidRDefault="00000000" w:rsidRPr="00000000" w14:paraId="00000009">
      <w:pPr>
        <w:rPr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lineRule="auto"/>
        <w:rPr>
          <w:rFonts w:ascii="Trebuchet MS" w:cs="Trebuchet MS" w:eastAsia="Trebuchet MS" w:hAnsi="Trebuchet MS"/>
          <w:sz w:val="24"/>
          <w:szCs w:val="24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147" w:hanging="36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Utilizarea efectelor favorabile ale educaţiei fizice şi sportului în practicarea constantă a exerciț</w:t>
      </w:r>
      <w:r w:rsidDel="00000000" w:rsidR="00000000" w:rsidRPr="00000000">
        <w:rPr>
          <w:rFonts w:ascii="Trebuchet MS" w:cs="Trebuchet MS" w:eastAsia="Trebuchet MS" w:hAnsi="Trebuchet MS"/>
          <w:sz w:val="24"/>
          <w:szCs w:val="24"/>
          <w:rtl w:val="0"/>
        </w:rPr>
        <w:t xml:space="preserve">i</w:t>
      </w: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ilor fizice, pentru optimizarea stării de sănătate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426" w:right="147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147" w:hanging="36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Utilizarea achiziţiilor specifice educaţiei fizice şi sportului în vederea propriei dezvoltări fizice armonioase şi a capacităţii motrice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3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26" w:right="147" w:hanging="36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Demonstrarea unui comportament adecvat regulilor specifice, pe parcursul organizării, practicării şi participării ca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240" w:lineRule="auto"/>
        <w:ind w:left="0" w:right="147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spectator la activităţile de educaţie fizică şi sport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240" w:lineRule="auto"/>
        <w:ind w:left="0" w:right="147" w:firstLine="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Competente generale/ Competenţe specifice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240" w:lineRule="auto"/>
        <w:ind w:left="0" w:right="147" w:firstLine="0"/>
        <w:jc w:val="center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147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Utilizarea efectelor favorabile ale educaţiei fizice şi sportului în practicarea constantă a exercițiilor fizice, pentru optimizarea stării de sănătate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Recunoaşterea principalelor aspecte ale stării generale de sănătate.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Identificarea, în activităţile de educaţie fizică, </w:t>
      </w: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1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a</w:t>
      </w: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 factorilor de creştere a rezistenţei organismului la influenţele nocive ale factorilor de mediu.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Utilizarea achiziţiilor specifice educaţiei fizice şi sportului în vederea propriei dezvoltări fizice armonioase şi a capacităţii motrice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Recunoaşterea termenilor specifici dezvoltării fizice armonioase.</w:t>
      </w:r>
    </w:p>
    <w:p w:rsidR="00000000" w:rsidDel="00000000" w:rsidP="00000000" w:rsidRDefault="00000000" w:rsidRPr="00000000" w14:paraId="0000001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2.2. Identificarea, în cadrul activităţilor de educaţie fizică, a elementelor care definesc dezvoltarea fizică armonioasă.</w:t>
      </w:r>
    </w:p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2.3. Recunoaşterea exerciţiilor simple pentru dezvoltarea calităţilor motrice de bază.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2.4. Executarea unor procedee tehnice în structuri motrice simple</w:t>
      </w: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1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specifice disciplinelor sportive studiate.</w:t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left" w:leader="none" w:pos="709"/>
        </w:tabs>
        <w:spacing w:after="0" w:before="0" w:line="240" w:lineRule="auto"/>
        <w:ind w:left="0" w:right="147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Demonstrarea unui comportament adecvat regulilor specifice, pe parcursul organizării, practicării şi participării ca spectator la activităţile de educaţie fizică şi sport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Punerea în practică a unor activităţi motrice în formaţii de adunare, de deplasare şi de lucru, conform specificului acestora.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1"/>
        <w:numPr>
          <w:ilvl w:val="1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Manifestarea pe parcursul activităţilor a atitudinii de respect faţă de regulile stabilite.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0"/>
          <w:i w:val="0"/>
          <w:smallCaps w:val="0"/>
          <w:strike w:val="0"/>
          <w:color w:val="4472c4"/>
          <w:sz w:val="24"/>
          <w:szCs w:val="24"/>
          <w:u w:val="none"/>
          <w:shd w:fill="auto" w:val="clear"/>
          <w:vertAlign w:val="baseline"/>
          <w:rtl w:val="0"/>
        </w:rPr>
        <w:t xml:space="preserve">3.3. Manifestarea atitudinii de respect faţă de partenerii şi adversarii din întrecere.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40" w:before="120" w:line="240" w:lineRule="auto"/>
        <w:ind w:left="36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360" w:right="0" w:firstLine="0"/>
        <w:jc w:val="both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hd w:fill="002060" w:val="clear"/>
        <w:spacing w:after="120" w:lineRule="auto"/>
        <w:jc w:val="right"/>
        <w:rPr>
          <w:rFonts w:ascii="Trebuchet MS" w:cs="Trebuchet MS" w:eastAsia="Trebuchet MS" w:hAnsi="Trebuchet MS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4"/>
          <w:szCs w:val="24"/>
          <w:vertAlign w:val="baseline"/>
          <w:rtl w:val="0"/>
        </w:rPr>
        <w:t xml:space="preserve">DISCIPLINA: EDUCAȚIE FIZICĂ ȘI SPORT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3"/>
        <w:jc w:val="center"/>
        <w:rPr>
          <w:rFonts w:ascii="Trebuchet MS" w:cs="Trebuchet MS" w:eastAsia="Trebuchet MS" w:hAnsi="Trebuchet MS"/>
          <w:color w:val="ffffff"/>
          <w:sz w:val="24"/>
          <w:szCs w:val="24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color w:val="000000"/>
          <w:sz w:val="24"/>
          <w:szCs w:val="24"/>
          <w:vertAlign w:val="baseline"/>
          <w:rtl w:val="0"/>
        </w:rPr>
        <w:t xml:space="preserve">PLANIFICARE CALENDARISTICĂ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spacing w:after="120" w:line="240" w:lineRule="auto"/>
        <w:rPr>
          <w:rFonts w:ascii="Trebuchet MS" w:cs="Trebuchet MS" w:eastAsia="Trebuchet MS" w:hAnsi="Trebuchet MS"/>
          <w:sz w:val="6"/>
          <w:szCs w:val="6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after="0" w:line="240" w:lineRule="auto"/>
        <w:rPr>
          <w:rFonts w:ascii="Trebuchet MS" w:cs="Trebuchet MS" w:eastAsia="Trebuchet MS" w:hAnsi="Trebuchet MS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4"/>
          <w:szCs w:val="24"/>
          <w:vertAlign w:val="baseline"/>
          <w:rtl w:val="0"/>
        </w:rPr>
        <w:t xml:space="preserve">Unitatea de învăţământ: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0" w:line="240" w:lineRule="auto"/>
        <w:rPr>
          <w:rFonts w:ascii="Trebuchet MS" w:cs="Trebuchet MS" w:eastAsia="Trebuchet MS" w:hAnsi="Trebuchet MS"/>
          <w:b w:val="0"/>
          <w:sz w:val="24"/>
          <w:szCs w:val="24"/>
          <w:vertAlign w:val="baseline"/>
        </w:rPr>
      </w:pPr>
      <w:sdt>
        <w:sdtPr>
          <w:id w:val="971443057"/>
          <w:tag w:val="goog_rdk_0"/>
        </w:sdtPr>
        <w:sdtContent>
          <w:r w:rsidDel="00000000" w:rsidR="00000000" w:rsidRPr="00000000">
            <w:rPr>
              <w:rFonts w:ascii="Arial" w:cs="Arial" w:eastAsia="Arial" w:hAnsi="Arial"/>
              <w:b w:val="1"/>
              <w:sz w:val="24"/>
              <w:szCs w:val="24"/>
              <w:vertAlign w:val="baseline"/>
              <w:rtl w:val="0"/>
            </w:rPr>
            <w:t xml:space="preserve">Anul școlar: </w:t>
          </w:r>
        </w:sdtContent>
      </w:sdt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after="0" w:line="240" w:lineRule="auto"/>
        <w:rPr>
          <w:rFonts w:ascii="Trebuchet MS" w:cs="Trebuchet MS" w:eastAsia="Trebuchet MS" w:hAnsi="Trebuchet MS"/>
          <w:b w:val="0"/>
          <w:sz w:val="24"/>
          <w:szCs w:val="24"/>
          <w:vertAlign w:val="baseline"/>
        </w:rPr>
      </w:pPr>
      <w:r w:rsidDel="00000000" w:rsidR="00000000" w:rsidRPr="00000000">
        <w:rPr>
          <w:rFonts w:ascii="Trebuchet MS" w:cs="Trebuchet MS" w:eastAsia="Trebuchet MS" w:hAnsi="Trebuchet MS"/>
          <w:b w:val="1"/>
          <w:sz w:val="24"/>
          <w:szCs w:val="24"/>
          <w:vertAlign w:val="baseline"/>
          <w:rtl w:val="0"/>
        </w:rPr>
        <w:t xml:space="preserve">Cadru didactic: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0" w:line="240" w:lineRule="auto"/>
        <w:rPr>
          <w:rFonts w:ascii="Trebuchet MS" w:cs="Trebuchet MS" w:eastAsia="Trebuchet MS" w:hAnsi="Trebuchet MS"/>
          <w:b w:val="0"/>
          <w:sz w:val="14"/>
          <w:szCs w:val="14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73.999999999998" w:type="dxa"/>
        <w:jc w:val="left"/>
        <w:tblInd w:w="-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58"/>
        <w:gridCol w:w="1668"/>
        <w:gridCol w:w="3422"/>
        <w:gridCol w:w="769"/>
        <w:gridCol w:w="528"/>
        <w:gridCol w:w="991"/>
        <w:gridCol w:w="213"/>
        <w:gridCol w:w="1325"/>
        <w:tblGridChange w:id="0">
          <w:tblGrid>
            <w:gridCol w:w="1858"/>
            <w:gridCol w:w="1668"/>
            <w:gridCol w:w="3422"/>
            <w:gridCol w:w="769"/>
            <w:gridCol w:w="528"/>
            <w:gridCol w:w="991"/>
            <w:gridCol w:w="213"/>
            <w:gridCol w:w="1325"/>
          </w:tblGrid>
        </w:tblGridChange>
      </w:tblGrid>
      <w:tr>
        <w:trPr>
          <w:cantSplit w:val="0"/>
          <w:tblHeader w:val="0"/>
        </w:trPr>
        <w:tc>
          <w:tcPr>
            <w:gridSpan w:val="8"/>
            <w:tcBorders>
              <w:top w:color="000000" w:space="0" w:sz="12" w:val="single"/>
              <w:bottom w:color="000000" w:space="0" w:sz="12" w:val="single"/>
            </w:tcBorders>
            <w:shd w:fill="ffff00" w:val="clear"/>
            <w:vAlign w:val="top"/>
          </w:tcPr>
          <w:p w:rsidR="00000000" w:rsidDel="00000000" w:rsidP="00000000" w:rsidRDefault="00000000" w:rsidRPr="00000000" w14:paraId="00000031">
            <w:pPr>
              <w:spacing w:after="0" w:line="240" w:lineRule="auto"/>
              <w:jc w:val="center"/>
              <w:rPr>
                <w:b w:val="0"/>
                <w:color w:val="000000"/>
                <w:vertAlign w:val="baseline"/>
              </w:rPr>
            </w:pP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CURSURI -  7 săptămâni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color w:val="000000"/>
                <w:vertAlign w:val="baseline"/>
                <w:rtl w:val="0"/>
              </w:rPr>
              <w:t xml:space="preserve">9 septembrie- 25 octombrie 202</w:t>
            </w:r>
            <w:r w:rsidDel="00000000" w:rsidR="00000000" w:rsidRPr="00000000">
              <w:rPr>
                <w:b w:val="1"/>
                <w:rtl w:val="0"/>
              </w:rPr>
              <w:t xml:space="preserve">5</w:t>
            </w:r>
          </w:p>
          <w:p w:rsidR="00000000" w:rsidDel="00000000" w:rsidP="00000000" w:rsidRDefault="00000000" w:rsidRPr="00000000" w14:paraId="00000033">
            <w:pPr>
              <w:spacing w:after="0"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Unități tematice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1710067189"/>
                <w:tag w:val="goog_rdk_1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Competențe specifice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1296722705"/>
                <w:tag w:val="goog_rdk_2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Conținuturi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Nr. ore alocate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Săptămâna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0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239155216"/>
                <w:tag w:val="goog_rdk_3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Observații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12" w:val="single"/>
              <w:bottom w:color="000000" w:space="0" w:sz="12" w:val="single"/>
            </w:tcBorders>
            <w:shd w:fill="0070c0" w:val="clear"/>
            <w:vAlign w:val="center"/>
          </w:tcPr>
          <w:p w:rsidR="00000000" w:rsidDel="00000000" w:rsidP="00000000" w:rsidRDefault="00000000" w:rsidRPr="00000000" w14:paraId="000000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LECȚIE TEORETICĂ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bottom w:color="000000" w:space="0" w:sz="12" w:val="single"/>
            </w:tcBorders>
            <w:shd w:fill="0070c0" w:val="clear"/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bottom w:color="000000" w:space="0" w:sz="12" w:val="single"/>
            </w:tcBorders>
            <w:shd w:fill="0070c0" w:val="clear"/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shd w:fill="0070c0" w:val="clear"/>
            <w:vAlign w:val="top"/>
          </w:tcPr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745476921"/>
                <w:tag w:val="goog_rdk_4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Trecerile dintr-o formație în alta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3.1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Formații de adunare în linie pe un rând și pe două rânduri;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Alinierea în linie și în coloană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Formarea coloanei de gimnastică </w:t>
            </w:r>
          </w:p>
        </w:tc>
        <w:tc>
          <w:tcPr>
            <w:gridSpan w:val="5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317299901"/>
                <w:tag w:val="goog_rdk_5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În veriga de organizare a colectivului și, ulterior, în toate verigile lecțiilor</w:t>
                </w:r>
              </w:sdtContent>
            </w:sdt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Rezistență la factorii naturali de călire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1.2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Băi de soare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Băi de aer</w:t>
            </w:r>
          </w:p>
        </w:tc>
        <w:tc>
          <w:tcPr>
            <w:gridSpan w:val="5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acționează pe tot parcursul anului școlar, în perioada caldă sau rece, ținând cont de măsurile de călire, principiile de călire și contraindicații.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Armonie corporală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2.1; 2.2</w:t>
            </w:r>
          </w:p>
        </w:tc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Pozițiile de bază și derivate 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Exerciții libere, cu obiecte și cu partener, de influențare selectivă a aparatului locomotor </w:t>
            </w:r>
          </w:p>
        </w:tc>
        <w:tc>
          <w:tcPr>
            <w:gridSpan w:val="5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realizează în toate lecțiile, în veriga de influențare selectivă a aparatului locomotor, conform programelor individuale elaborate de către profesor.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6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Complexe de exerciții pentru dezvoltare fizică armonioasă 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(libere, cu obiecte portative, cu partener, cu/fără fond muzical) </w:t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S1-S6</w:t>
            </w:r>
          </w:p>
        </w:tc>
        <w:tc>
          <w:tcPr>
            <w:vAlign w:val="top"/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reia periodic, în veriga de influențare selectivă a aparatului locomotor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b05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b05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Complex de dezvoltare fizică armonioasă ( 5 exerciții – 4x8 timpi)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Align w:val="center"/>
          </w:tcPr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b05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b05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b05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b05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b05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 – S6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b05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b05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1378218218"/>
                <w:tag w:val="goog_rdk_6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Programe individuale de diminuare a țesutului adipos</w:t>
                </w:r>
              </w:sdtContent>
            </w:sdt>
          </w:p>
        </w:tc>
        <w:tc>
          <w:tcPr>
            <w:gridSpan w:val="5"/>
            <w:vMerge w:val="restart"/>
            <w:vAlign w:val="center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realizează în toate lecțiile, în timpul acordat din veriga de influențare selectivă a aparatului locomotor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Programe individuale de hipertrofie musculară</w:t>
            </w:r>
          </w:p>
        </w:tc>
        <w:tc>
          <w:tcPr>
            <w:gridSpan w:val="5"/>
            <w:vMerge w:val="continue"/>
            <w:vAlign w:val="center"/>
          </w:tcPr>
          <w:p w:rsidR="00000000" w:rsidDel="00000000" w:rsidP="00000000" w:rsidRDefault="00000000" w:rsidRPr="00000000" w14:paraId="000000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09" w:hRule="atLeast"/>
          <w:tblHeader w:val="0"/>
        </w:trPr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Deprinderi motrice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2.3</w:t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1966433925"/>
                <w:tag w:val="goog_rdk_7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Deprinderi motrice de locomoție</w:t>
                </w:r>
              </w:sdtContent>
            </w:sdt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b05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(de bază), de manipulare (de propulsie, de absorbție) și de stabilitate (de tip axial)</w:t>
            </w:r>
          </w:p>
        </w:tc>
        <w:tc>
          <w:tcPr>
            <w:gridSpan w:val="2"/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8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top"/>
          </w:tcPr>
          <w:p w:rsidR="00000000" w:rsidDel="00000000" w:rsidP="00000000" w:rsidRDefault="00000000" w:rsidRPr="00000000" w14:paraId="000000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0" w:hRule="atLeast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c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c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-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top"/>
          </w:tcPr>
          <w:p w:rsidR="00000000" w:rsidDel="00000000" w:rsidP="00000000" w:rsidRDefault="00000000" w:rsidRPr="00000000" w14:paraId="000000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c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975262113"/>
                <w:tag w:val="goog_rdk_8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Inițiere în probe și discipline sportive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2.4</w:t>
            </w:r>
          </w:p>
        </w:tc>
        <w:tc>
          <w:tcPr>
            <w:vMerge w:val="restart"/>
            <w:tcBorders>
              <w:top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Atletism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Alergare de viteză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12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gridSpan w:val="2"/>
            <w:tcBorders>
              <w:top w:color="000000" w:space="0" w:sz="12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92d05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92d05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EI -S4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77" w:hRule="atLeast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12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S4-S7</w:t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71" w:hRule="atLeast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12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 -S4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12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S2-S6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32" w:hRule="atLeast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68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Aruncarea mingii de oină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12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20" w:hRule="atLeast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gridSpan w:val="2"/>
            <w:vMerge w:val="continue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560" w:hRule="atLeast"/>
          <w:tblHeader w:val="0"/>
        </w:trPr>
        <w:tc>
          <w:tcPr>
            <w:vMerge w:val="restart"/>
            <w:vAlign w:val="center"/>
          </w:tcPr>
          <w:p w:rsidR="00000000" w:rsidDel="00000000" w:rsidP="00000000" w:rsidRDefault="00000000" w:rsidRPr="00000000" w14:paraId="000000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1690052073"/>
                <w:tag w:val="goog_rdk_9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Inițiere în probe și discipline sportive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2.4</w:t>
            </w:r>
          </w:p>
        </w:tc>
        <w:tc>
          <w:tcPr>
            <w:vMerge w:val="restart"/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1895147088"/>
                <w:tag w:val="goog_rdk_10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Joc sportiv (conform opțiunilor elevilor)</w:t>
                </w:r>
              </w:sdtContent>
            </w:sdt>
          </w:p>
          <w:p w:rsidR="00000000" w:rsidDel="00000000" w:rsidP="00000000" w:rsidRDefault="00000000" w:rsidRPr="00000000" w14:paraId="000000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70c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Handbal 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(anul I de instruire): prinderea, ținerea, protecția și pasarea mingii cu o mână  de deasupra umărului, de pe loc și urmată de deplasare, aruncare la poartă din alergare și săritura, poziția fundamentală de apărare</w:t>
            </w:r>
          </w:p>
        </w:tc>
        <w:tc>
          <w:tcPr>
            <w:gridSpan w:val="2"/>
            <w:vMerge w:val="restart"/>
            <w:tcBorders>
              <w:top w:color="000000" w:space="0" w:sz="4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gridSpan w:val="2"/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92d05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92d05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EI-S1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0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20" w:hRule="atLeast"/>
          <w:tblHeader w:val="0"/>
        </w:trPr>
        <w:tc>
          <w:tcPr>
            <w:vMerge w:val="continue"/>
            <w:vAlign w:val="center"/>
          </w:tcPr>
          <w:p w:rsidR="00000000" w:rsidDel="00000000" w:rsidP="00000000" w:rsidRDefault="00000000" w:rsidRPr="00000000" w14:paraId="000000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4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0D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S1-S77</w:t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1" w:hRule="atLeast"/>
          <w:tblHeader w:val="0"/>
        </w:trPr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Igienă și protecție individuală în efort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3.1</w:t>
            </w:r>
          </w:p>
        </w:tc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D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exerciții și reguli pentru pregătirea organismului pentru efort </w:t>
            </w:r>
          </w:p>
          <w:p w:rsidR="00000000" w:rsidDel="00000000" w:rsidP="00000000" w:rsidRDefault="00000000" w:rsidRPr="00000000" w14:paraId="000000E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exerciții și reguli pentru refacerea organismului după efort </w:t>
            </w:r>
          </w:p>
          <w:p w:rsidR="00000000" w:rsidDel="00000000" w:rsidP="00000000" w:rsidRDefault="00000000" w:rsidRPr="00000000" w14:paraId="000000E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regulile de igienă individuală și colectivă </w:t>
            </w:r>
          </w:p>
          <w:p w:rsidR="00000000" w:rsidDel="00000000" w:rsidP="00000000" w:rsidRDefault="00000000" w:rsidRPr="00000000" w14:paraId="000000E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semnele deteriorării igienei individuale și colective </w:t>
            </w:r>
          </w:p>
          <w:p w:rsidR="00000000" w:rsidDel="00000000" w:rsidP="00000000" w:rsidRDefault="00000000" w:rsidRPr="00000000" w14:paraId="000000E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măsurile de menținere a igienei individuale și colective </w:t>
            </w:r>
          </w:p>
        </w:tc>
        <w:tc>
          <w:tcPr>
            <w:gridSpan w:val="5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0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realizează pe parcursul tuturor lecțiilor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Atitudini și comportamente solicitate de activități motrice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3.2; 3.3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E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Manifestarea atitudinii de respect față de regulile stabilite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Manifestarea atitudinii de respect față de partenerii și adversarii din întrecere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0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realizează pe parcursul tuturor lecțiilor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7030a0" w:val="clear"/>
            <w:vAlign w:val="center"/>
          </w:tcPr>
          <w:p w:rsidR="00000000" w:rsidDel="00000000" w:rsidP="00000000" w:rsidRDefault="00000000" w:rsidRPr="00000000" w14:paraId="000000F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1611328451"/>
                <w:tag w:val="goog_rdk_11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ffffff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LECȚIE LA DISPOZIȚIA PROFESORULUI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shd w:fill="7030a0" w:val="clear"/>
            <w:vAlign w:val="top"/>
          </w:tcPr>
          <w:p w:rsidR="00000000" w:rsidDel="00000000" w:rsidP="00000000" w:rsidRDefault="00000000" w:rsidRPr="00000000" w14:paraId="000000F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7030a0" w:val="clear"/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7030a0" w:val="clear"/>
            <w:vAlign w:val="center"/>
          </w:tcPr>
          <w:p w:rsidR="00000000" w:rsidDel="00000000" w:rsidP="00000000" w:rsidRDefault="00000000" w:rsidRPr="00000000" w14:paraId="000000F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A">
      <w:pPr>
        <w:spacing w:after="0" w:line="240" w:lineRule="auto"/>
        <w:jc w:val="center"/>
        <w:rPr>
          <w:rFonts w:ascii="Trebuchet MS" w:cs="Trebuchet MS" w:eastAsia="Trebuchet MS" w:hAnsi="Trebuchet MS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0773.999999999998" w:type="dxa"/>
        <w:jc w:val="left"/>
        <w:tblInd w:w="-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72"/>
        <w:gridCol w:w="1666"/>
        <w:gridCol w:w="3409"/>
        <w:gridCol w:w="942"/>
        <w:gridCol w:w="1297"/>
        <w:gridCol w:w="1588"/>
        <w:tblGridChange w:id="0">
          <w:tblGrid>
            <w:gridCol w:w="1872"/>
            <w:gridCol w:w="1666"/>
            <w:gridCol w:w="3409"/>
            <w:gridCol w:w="942"/>
            <w:gridCol w:w="1297"/>
            <w:gridCol w:w="1588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12" w:val="single"/>
              <w:bottom w:color="000000" w:space="0" w:sz="12" w:val="single"/>
            </w:tcBorders>
            <w:shd w:fill="ffff00" w:val="clear"/>
            <w:vAlign w:val="top"/>
          </w:tcPr>
          <w:p w:rsidR="00000000" w:rsidDel="00000000" w:rsidP="00000000" w:rsidRDefault="00000000" w:rsidRPr="00000000" w14:paraId="000000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CURSURI  - 7 săptămâni                                                          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4 noiembrie - 20 decembrie 2024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Unități tematice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945570617"/>
                <w:tag w:val="goog_rdk_12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Competențe specifice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1030286899"/>
                <w:tag w:val="goog_rdk_13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Conținuturi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Nr. ore alocate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Săptămâna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1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811482094"/>
                <w:tag w:val="goog_rdk_14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Observații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717126539"/>
                <w:tag w:val="goog_rdk_15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Trecerile dintr-o formație în alta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3.1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Formații de adunare în linie pe un rând și pe două rânduri;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Alinierea în linie și în coloană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Formarea coloanei de gimnastică </w:t>
            </w:r>
          </w:p>
        </w:tc>
        <w:tc>
          <w:tcPr>
            <w:gridSpan w:val="3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1772514024"/>
                <w:tag w:val="goog_rdk_16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În veriga de organizare a colectivului și, ulterior, în toate verigile lecțiilor</w:t>
                </w:r>
              </w:sdtContent>
            </w:sdt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Rezistență la factorii naturali de călire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1.2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Băi de soare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Băi de aer</w:t>
            </w:r>
          </w:p>
        </w:tc>
        <w:tc>
          <w:tcPr>
            <w:gridSpan w:val="3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acționează pe tot parcursul anului școlar, în perioada caldă sau rece, ținând cont de măsurile de călire, principiile de călire și contraindicații.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Armonie corporală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2.1; 2.2</w:t>
            </w:r>
          </w:p>
        </w:tc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Pozițiile de bază și derivate </w:t>
            </w:r>
          </w:p>
          <w:p w:rsidR="00000000" w:rsidDel="00000000" w:rsidP="00000000" w:rsidRDefault="00000000" w:rsidRPr="00000000" w14:paraId="0000011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Exerciții libere, cu obiecte și cu partener, de influențare selectivă a aparatului locomotor </w:t>
            </w:r>
          </w:p>
        </w:tc>
        <w:tc>
          <w:tcPr>
            <w:gridSpan w:val="3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realizează în toate lecțiile, în veriga de influențare selectivă a aparatului locomotor, conform programelor individuale elaborate de către profesor.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Complexe de exerciții pentru dezvoltare fizică armonioasă 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(libere, cu obiecte portative, cu partener, cu/fără fond muzical)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reia periodic, în veriga de influențare selectivă a aparatului locomotor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2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72702242"/>
                <w:tag w:val="goog_rdk_17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Programe individuale de diminuare a țesutului adipos</w:t>
                </w:r>
              </w:sdtContent>
            </w:sdt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1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realizează în toate lecțiile, în timpul acordat din veriga de influențare selectivă a aparatului locomotor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2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Programe individuale de hipertrofie musculară</w:t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1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4" w:hRule="atLeast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Forța: dinamică segmentară</w:t>
            </w:r>
          </w:p>
        </w:tc>
        <w:tc>
          <w:tcPr>
            <w:vMerge w:val="restart"/>
            <w:tcBorders>
              <w:top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12</w:t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92d05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EI – S8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92d05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5" w:hRule="atLeast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92d05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92d05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92d05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92d05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S8-S14</w:t>
            </w:r>
          </w:p>
        </w:tc>
        <w:tc>
          <w:tcPr>
            <w:vMerge w:val="continue"/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37" w:hRule="atLeast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13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 – S14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703" w:hRule="atLeast"/>
          <w:tblHeader w:val="0"/>
        </w:trPr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560546310"/>
                <w:tag w:val="goog_rdk_18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Inițiere în probe și discipline sportive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2.4</w:t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single"/>
                <w:shd w:fill="auto" w:val="clear"/>
                <w:vertAlign w:val="baseline"/>
                <w:rtl w:val="0"/>
              </w:rPr>
              <w:t xml:space="preserve">Gimnastică</w:t>
            </w:r>
          </w:p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c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Elemente statice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cumpăna pe un genunchi, cumpăna pe un picior, semisfoara, podul de jos, stând pe omoplați, stând pe cap cu sprijin (băieți), sfoara (fete) </w:t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c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Elemente dinamice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: rulări, rostogolire înainte și înapoi din ghemuit în ghemuit, rostogolire înapoi din ghemuit în depărtat, răsturnare laterală (roata laterală) 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c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Sărituri la lada de gimnastică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11</w:t>
            </w:r>
          </w:p>
        </w:tc>
        <w:tc>
          <w:tcPr>
            <w:tcBorders>
              <w:top w:color="000000" w:space="0" w:sz="12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92d05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92d05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EI - S8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382194734"/>
                <w:tag w:val="goog_rdk_19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Precizarea celor 5 elemente impuse pentru exercițiul la sol (B și F)</w:t>
                </w:r>
              </w:sdtContent>
            </w:sdt>
          </w:p>
          <w:p w:rsidR="00000000" w:rsidDel="00000000" w:rsidP="00000000" w:rsidRDefault="00000000" w:rsidRPr="00000000" w14:paraId="000001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c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166" w:hRule="atLeast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S8-S13</w:t>
            </w:r>
          </w:p>
        </w:tc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634" w:hRule="atLeast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 -S13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</w:tcBorders>
            <w:vAlign w:val="top"/>
          </w:tcPr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1" w:hRule="atLeast"/>
          <w:tblHeader w:val="0"/>
        </w:trPr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Igienă și protecție individuală în efort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3.1</w:t>
            </w:r>
          </w:p>
        </w:tc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5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exerciții și reguli pentru pregătirea organismului pentru efort </w:t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exerciții și reguli pentru refacerea organismului după efort </w:t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regulile de igienă individuală și colectivă </w:t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semnele deteriorării igienei individuale și colective </w:t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măsurile de menținere a igienei individuale și colective </w:t>
            </w:r>
          </w:p>
        </w:tc>
        <w:tc>
          <w:tcPr>
            <w:gridSpan w:val="3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realizează pe parcursul tuturor lecțiilor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Atitudini și comportamente solicitate de activități motrice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3.2; 3.3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6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Manifestarea atitudinii de respect față de regulile stabilite</w:t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Manifestarea atitudinii de respect față de partenerii și adversarii din întrecere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realizează pe parcursul tuturor lecțiilor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7030a0" w:val="clear"/>
            <w:vAlign w:val="center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1241895798"/>
                <w:tag w:val="goog_rdk_20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ffffff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LECȚIE LA DISPOZIȚIA PROFESORULUI 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shd w:fill="7030a0" w:val="clear"/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7030a0" w:val="clear"/>
            <w:vAlign w:val="top"/>
          </w:tcPr>
          <w:p w:rsidR="00000000" w:rsidDel="00000000" w:rsidP="00000000" w:rsidRDefault="00000000" w:rsidRPr="00000000" w14:paraId="000001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S14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2">
      <w:pPr>
        <w:spacing w:after="0" w:line="240" w:lineRule="auto"/>
        <w:jc w:val="center"/>
        <w:rPr>
          <w:rFonts w:ascii="Trebuchet MS" w:cs="Trebuchet MS" w:eastAsia="Trebuchet MS" w:hAnsi="Trebuchet MS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0774.0" w:type="dxa"/>
        <w:jc w:val="left"/>
        <w:tblInd w:w="-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72"/>
        <w:gridCol w:w="1668"/>
        <w:gridCol w:w="3407"/>
        <w:gridCol w:w="946"/>
        <w:gridCol w:w="1200"/>
        <w:gridCol w:w="1681"/>
        <w:tblGridChange w:id="0">
          <w:tblGrid>
            <w:gridCol w:w="1872"/>
            <w:gridCol w:w="1668"/>
            <w:gridCol w:w="3407"/>
            <w:gridCol w:w="946"/>
            <w:gridCol w:w="1200"/>
            <w:gridCol w:w="1681"/>
          </w:tblGrid>
        </w:tblGridChange>
      </w:tblGrid>
      <w:tr>
        <w:trPr>
          <w:cantSplit w:val="0"/>
          <w:tblHeader w:val="0"/>
        </w:trPr>
        <w:tc>
          <w:tcPr>
            <w:gridSpan w:val="6"/>
            <w:tcBorders>
              <w:top w:color="000000" w:space="0" w:sz="12" w:val="single"/>
              <w:bottom w:color="000000" w:space="0" w:sz="12" w:val="single"/>
            </w:tcBorders>
            <w:shd w:fill="ffff00" w:val="clear"/>
            <w:vAlign w:val="top"/>
          </w:tcPr>
          <w:p w:rsidR="00000000" w:rsidDel="00000000" w:rsidP="00000000" w:rsidRDefault="00000000" w:rsidRPr="00000000" w14:paraId="00000173">
            <w:pPr>
              <w:spacing w:after="0" w:line="240" w:lineRule="auto"/>
              <w:jc w:val="center"/>
              <w:rPr>
                <w:rFonts w:ascii="Trebuchet MS" w:cs="Trebuchet MS" w:eastAsia="Trebuchet MS" w:hAnsi="Trebuchet MS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vertAlign w:val="baseline"/>
                <w:rtl w:val="0"/>
              </w:rPr>
              <w:t xml:space="preserve">CURSURI – 6 săptămâni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 ianuarie 2025-14 februarie 2025         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1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Unități tematice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1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160410378"/>
                <w:tag w:val="goog_rdk_21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Competențe specifice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1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1955903377"/>
                <w:tag w:val="goog_rdk_22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Conținuturi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Nr. ore alocate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1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Săptămâna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1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2125049538"/>
                <w:tag w:val="goog_rdk_23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Observații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1797232795"/>
                <w:tag w:val="goog_rdk_24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Trecerile dintr-o formație în alta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3.1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Formații de adunare în linie pe un rând și pe două rânduri;</w:t>
            </w:r>
          </w:p>
          <w:p w:rsidR="00000000" w:rsidDel="00000000" w:rsidP="00000000" w:rsidRDefault="00000000" w:rsidRPr="00000000" w14:paraId="0000018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Alinierea în linie și în coloană</w:t>
            </w:r>
          </w:p>
          <w:p w:rsidR="00000000" w:rsidDel="00000000" w:rsidP="00000000" w:rsidRDefault="00000000" w:rsidRPr="00000000" w14:paraId="00000184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Formarea coloanei de gimnastică </w:t>
            </w:r>
          </w:p>
        </w:tc>
        <w:tc>
          <w:tcPr>
            <w:gridSpan w:val="3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2078338245"/>
                <w:tag w:val="goog_rdk_25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În veriga de organizare a colectivului și, ulterior, în toate verigile lecțiilor</w:t>
                </w:r>
              </w:sdtContent>
            </w:sdt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Rezistență la factorii naturali de călire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1.2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Băi de soare</w:t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Băi de aer</w:t>
            </w:r>
          </w:p>
        </w:tc>
        <w:tc>
          <w:tcPr>
            <w:gridSpan w:val="3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acționează pe tot parcursul anului școlar, în perioada caldă sau rece, ținând cont de măsurile de călire, principiile de călire și contraindicații.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Armonie corporală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2.1; 2.2</w:t>
            </w:r>
          </w:p>
        </w:tc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9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Pozițiile de bază și derivate </w:t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Exerciții libere, cu obiecte și cu partener, de influențare selectivă a aparatului locomotor </w:t>
            </w:r>
          </w:p>
        </w:tc>
        <w:tc>
          <w:tcPr>
            <w:gridSpan w:val="3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realizează în toate lecțiile, în veriga de influențare selectivă a aparatului locomotor, conform programelor individuale elaborate de către profesor.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Complexe de exerciții pentru dezvoltare fizică armonioasă 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(libere, cu obiecte portative, cu partener, cu/fără fond muzical) 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9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reia periodic, în veriga de influențare selectivă a aparatului locomotor</w:t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9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9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1748941310"/>
                <w:tag w:val="goog_rdk_26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Programe individuale de diminuare a țesutului adipos</w:t>
                </w:r>
              </w:sdtContent>
            </w:sdt>
          </w:p>
        </w:tc>
        <w:tc>
          <w:tcPr>
            <w:gridSpan w:val="3"/>
            <w:vMerge w:val="restart"/>
            <w:vAlign w:val="center"/>
          </w:tcPr>
          <w:p w:rsidR="00000000" w:rsidDel="00000000" w:rsidP="00000000" w:rsidRDefault="00000000" w:rsidRPr="00000000" w14:paraId="000001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realizează în toate lecțiile, în timpul acordat din veriga de influențare selectivă a aparatului locomotor, numai pentru elevii cărora profesorul le-a elaborat programe individuale).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Programe individuale de hipertrofie musculară</w:t>
            </w:r>
          </w:p>
        </w:tc>
        <w:tc>
          <w:tcPr>
            <w:gridSpan w:val="3"/>
            <w:vMerge w:val="continue"/>
            <w:vAlign w:val="center"/>
          </w:tcPr>
          <w:p w:rsidR="00000000" w:rsidDel="00000000" w:rsidP="00000000" w:rsidRDefault="00000000" w:rsidRPr="00000000" w14:paraId="000001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86" w:hRule="atLeast"/>
          <w:tblHeader w:val="0"/>
        </w:trPr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A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Calități motrice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2.3</w:t>
            </w:r>
          </w:p>
        </w:tc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Calități motrice combinate</w:t>
            </w:r>
          </w:p>
        </w:tc>
        <w:tc>
          <w:tcPr>
            <w:tcBorders>
              <w:top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92d05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S18-S20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A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72" w:hRule="atLeast"/>
          <w:tblHeader w:val="0"/>
        </w:trPr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A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2012467007"/>
                <w:tag w:val="goog_rdk_27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Inițiere în probe și discipline sportive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2.4</w:t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Sărituri la lada de gimnastică</w:t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7</w:t>
            </w:r>
          </w:p>
        </w:tc>
        <w:tc>
          <w:tcPr>
            <w:tcBorders>
              <w:top w:color="000000" w:space="0" w:sz="12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S16-S19</w:t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0" w:hRule="atLeast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1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 -S17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1" w:hRule="atLeast"/>
          <w:tblHeader w:val="0"/>
        </w:trPr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Igienă și protecție individuală în efort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3.1</w:t>
            </w:r>
          </w:p>
        </w:tc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B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exerciții și reguli pentru pregătirea organismului pentru efort </w:t>
            </w:r>
          </w:p>
          <w:p w:rsidR="00000000" w:rsidDel="00000000" w:rsidP="00000000" w:rsidRDefault="00000000" w:rsidRPr="00000000" w14:paraId="000001B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exerciții și reguli pentru refacerea organismului după efort </w:t>
            </w:r>
          </w:p>
          <w:p w:rsidR="00000000" w:rsidDel="00000000" w:rsidP="00000000" w:rsidRDefault="00000000" w:rsidRPr="00000000" w14:paraId="000001B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regulile de igienă individuală și colectivă </w:t>
            </w:r>
          </w:p>
          <w:p w:rsidR="00000000" w:rsidDel="00000000" w:rsidP="00000000" w:rsidRDefault="00000000" w:rsidRPr="00000000" w14:paraId="000001C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semnele deteriorării igienei individuale și colective </w:t>
            </w:r>
          </w:p>
          <w:p w:rsidR="00000000" w:rsidDel="00000000" w:rsidP="00000000" w:rsidRDefault="00000000" w:rsidRPr="00000000" w14:paraId="000001C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măsurile de menținere a igienei individuale și colective </w:t>
            </w:r>
          </w:p>
        </w:tc>
        <w:tc>
          <w:tcPr>
            <w:gridSpan w:val="3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realizează pe parcursul tuturor lecțiilor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1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Atitudini și comportamente solicitate de activități motrice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3.2; 3.3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1C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Manifestarea atitudinii de respect față de regulile stabilite</w:t>
            </w:r>
          </w:p>
          <w:p w:rsidR="00000000" w:rsidDel="00000000" w:rsidP="00000000" w:rsidRDefault="00000000" w:rsidRPr="00000000" w14:paraId="000001C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Manifestarea atitudinii de respect față de partenerii și adversarii din întrecere</w:t>
            </w:r>
          </w:p>
        </w:tc>
        <w:tc>
          <w:tcPr>
            <w:gridSpan w:val="3"/>
            <w:vAlign w:val="center"/>
          </w:tcPr>
          <w:p w:rsidR="00000000" w:rsidDel="00000000" w:rsidP="00000000" w:rsidRDefault="00000000" w:rsidRPr="00000000" w14:paraId="000001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realizează pe parcursul tuturor lecțiilor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7030a0" w:val="clear"/>
            <w:vAlign w:val="center"/>
          </w:tcPr>
          <w:p w:rsidR="00000000" w:rsidDel="00000000" w:rsidP="00000000" w:rsidRDefault="00000000" w:rsidRPr="00000000" w14:paraId="000001C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112953310"/>
                <w:tag w:val="goog_rdk_28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ffffff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LECȚIE LA DISPOZIȚIA PROFESORULUI 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shd w:fill="7030a0" w:val="clear"/>
            <w:vAlign w:val="top"/>
          </w:tcPr>
          <w:p w:rsidR="00000000" w:rsidDel="00000000" w:rsidP="00000000" w:rsidRDefault="00000000" w:rsidRPr="00000000" w14:paraId="000001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7030a0" w:val="clear"/>
            <w:vAlign w:val="top"/>
          </w:tcPr>
          <w:p w:rsidR="00000000" w:rsidDel="00000000" w:rsidP="00000000" w:rsidRDefault="00000000" w:rsidRPr="00000000" w14:paraId="000001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S20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2">
      <w:pPr>
        <w:spacing w:after="0" w:line="240" w:lineRule="auto"/>
        <w:jc w:val="center"/>
        <w:rPr>
          <w:rFonts w:ascii="Trebuchet MS" w:cs="Trebuchet MS" w:eastAsia="Trebuchet MS" w:hAnsi="Trebuchet MS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0774.0" w:type="dxa"/>
        <w:jc w:val="left"/>
        <w:tblInd w:w="-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72"/>
        <w:gridCol w:w="1666"/>
        <w:gridCol w:w="3411"/>
        <w:gridCol w:w="784"/>
        <w:gridCol w:w="157"/>
        <w:gridCol w:w="929"/>
        <w:gridCol w:w="272"/>
        <w:gridCol w:w="1683"/>
        <w:tblGridChange w:id="0">
          <w:tblGrid>
            <w:gridCol w:w="1872"/>
            <w:gridCol w:w="1666"/>
            <w:gridCol w:w="3411"/>
            <w:gridCol w:w="784"/>
            <w:gridCol w:w="157"/>
            <w:gridCol w:w="929"/>
            <w:gridCol w:w="272"/>
            <w:gridCol w:w="1683"/>
          </w:tblGrid>
        </w:tblGridChange>
      </w:tblGrid>
      <w:tr>
        <w:trPr>
          <w:cantSplit w:val="0"/>
          <w:tblHeader w:val="0"/>
        </w:trPr>
        <w:tc>
          <w:tcPr>
            <w:gridSpan w:val="8"/>
            <w:tcBorders>
              <w:top w:color="000000" w:space="0" w:sz="12" w:val="single"/>
              <w:bottom w:color="000000" w:space="0" w:sz="12" w:val="single"/>
            </w:tcBorders>
            <w:shd w:fill="ffff00" w:val="clear"/>
            <w:vAlign w:val="top"/>
          </w:tcPr>
          <w:p w:rsidR="00000000" w:rsidDel="00000000" w:rsidP="00000000" w:rsidRDefault="00000000" w:rsidRPr="00000000" w14:paraId="000001D3">
            <w:pPr>
              <w:spacing w:after="0" w:line="240" w:lineRule="auto"/>
              <w:jc w:val="center"/>
              <w:rPr>
                <w:rFonts w:ascii="Trebuchet MS" w:cs="Trebuchet MS" w:eastAsia="Trebuchet MS" w:hAnsi="Trebuchet MS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vertAlign w:val="baseline"/>
                <w:rtl w:val="0"/>
              </w:rPr>
              <w:t xml:space="preserve">CURSURI – 8 săptămâni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24 februarie 2025 - 17 aprilie 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Unități tematice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1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1600721868"/>
                <w:tag w:val="goog_rdk_29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Competențe specifice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1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901674456"/>
                <w:tag w:val="goog_rdk_30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Conținuturi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1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Nr. ore alocate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1E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Săptămâna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1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1664879653"/>
                <w:tag w:val="goog_rdk_31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Observații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12" w:val="single"/>
              <w:bottom w:color="000000" w:space="0" w:sz="12" w:val="single"/>
            </w:tcBorders>
            <w:shd w:fill="ffff00" w:val="clear"/>
            <w:vAlign w:val="center"/>
          </w:tcPr>
          <w:p w:rsidR="00000000" w:rsidDel="00000000" w:rsidP="00000000" w:rsidRDefault="00000000" w:rsidRPr="00000000" w14:paraId="000001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1303176527"/>
                <w:tag w:val="goog_rdk_32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PROGRAMUL NAȚIONAL ” ȘCOALA ALTFEL”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bottom w:color="000000" w:space="0" w:sz="12" w:val="single"/>
            </w:tcBorders>
            <w:shd w:fill="ffff00" w:val="clear"/>
            <w:vAlign w:val="top"/>
          </w:tcPr>
          <w:p w:rsidR="00000000" w:rsidDel="00000000" w:rsidP="00000000" w:rsidRDefault="00000000" w:rsidRPr="00000000" w14:paraId="000001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bottom w:color="000000" w:space="0" w:sz="12" w:val="single"/>
            </w:tcBorders>
            <w:shd w:fill="ffff00" w:val="clear"/>
            <w:vAlign w:val="top"/>
          </w:tcPr>
          <w:p w:rsidR="00000000" w:rsidDel="00000000" w:rsidP="00000000" w:rsidRDefault="00000000" w:rsidRPr="00000000" w14:paraId="000001E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S21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shd w:fill="ffff00" w:val="clear"/>
            <w:vAlign w:val="top"/>
          </w:tcPr>
          <w:p w:rsidR="00000000" w:rsidDel="00000000" w:rsidP="00000000" w:rsidRDefault="00000000" w:rsidRPr="00000000" w14:paraId="000001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E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1645098775"/>
                <w:tag w:val="goog_rdk_33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Trecerile dintr-o formație în alta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E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-26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3.1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E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Formații de adunare în linie pe un rând și pe două rânduri;</w:t>
            </w:r>
          </w:p>
          <w:p w:rsidR="00000000" w:rsidDel="00000000" w:rsidP="00000000" w:rsidRDefault="00000000" w:rsidRPr="00000000" w14:paraId="000001E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Alinierea în linie și în coloană</w:t>
            </w:r>
          </w:p>
          <w:p w:rsidR="00000000" w:rsidDel="00000000" w:rsidP="00000000" w:rsidRDefault="00000000" w:rsidRPr="00000000" w14:paraId="000001F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Formarea coloanei de gimnastică </w:t>
            </w:r>
          </w:p>
        </w:tc>
        <w:tc>
          <w:tcPr>
            <w:gridSpan w:val="5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F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1080853799"/>
                <w:tag w:val="goog_rdk_34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În veriga de organizare a colectivului și, ulterior, în toate verigile lecțiilor</w:t>
                </w:r>
              </w:sdtContent>
            </w:sdt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Rezistență la factorii naturali de călire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1.2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F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Băi de soare</w:t>
            </w:r>
          </w:p>
          <w:p w:rsidR="00000000" w:rsidDel="00000000" w:rsidP="00000000" w:rsidRDefault="00000000" w:rsidRPr="00000000" w14:paraId="000001F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Băi de aer</w:t>
            </w:r>
          </w:p>
        </w:tc>
        <w:tc>
          <w:tcPr>
            <w:gridSpan w:val="5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acționează pe tot parcursul anului școlar, în perioada caldă sau rece, ținând cont de măsurile de călire, principiile de călire și contraindicații.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1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Armonie corporală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2.1; 2.2</w:t>
            </w:r>
          </w:p>
        </w:tc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0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Pozițiile de bază și derivate </w:t>
            </w:r>
          </w:p>
          <w:p w:rsidR="00000000" w:rsidDel="00000000" w:rsidP="00000000" w:rsidRDefault="00000000" w:rsidRPr="00000000" w14:paraId="0000020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Exerciții libere, cu obiecte și cu partener, de influențare selectivă a aparatului locomotor </w:t>
            </w:r>
          </w:p>
        </w:tc>
        <w:tc>
          <w:tcPr>
            <w:gridSpan w:val="5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realizează în toate lecțiile, în veriga de influențare selectivă a aparatului locomotor, conform programelor individuale elaborate de către profesor.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0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Complexe de exerciții pentru dezvoltare fizică armonioasă 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(libere, cu obiecte portative, cu partener, cu/fără fond muzical) 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2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reia periodic, în veriga de influențare selectivă a aparatului locomotor</w:t>
            </w:r>
          </w:p>
          <w:p w:rsidR="00000000" w:rsidDel="00000000" w:rsidP="00000000" w:rsidRDefault="00000000" w:rsidRPr="00000000" w14:paraId="000002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13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696172587"/>
                <w:tag w:val="goog_rdk_35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Programe individuale de diminuare a țesutului adipos</w:t>
                </w:r>
              </w:sdtContent>
            </w:sdt>
          </w:p>
        </w:tc>
        <w:tc>
          <w:tcPr>
            <w:gridSpan w:val="5"/>
            <w:vMerge w:val="restart"/>
            <w:vAlign w:val="center"/>
          </w:tcPr>
          <w:p w:rsidR="00000000" w:rsidDel="00000000" w:rsidP="00000000" w:rsidRDefault="00000000" w:rsidRPr="00000000" w14:paraId="000002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realizează în toate lecțiile, în timpul acordat din veriga de influențare selectivă a aparatului locomotor, numai pentru elevii cărora profesorul le-a elaborat programe individuale).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1B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Programe individuale de hipertrofie musculară</w:t>
            </w:r>
          </w:p>
        </w:tc>
        <w:tc>
          <w:tcPr>
            <w:gridSpan w:val="5"/>
            <w:vMerge w:val="continue"/>
            <w:vAlign w:val="center"/>
          </w:tcPr>
          <w:p w:rsidR="00000000" w:rsidDel="00000000" w:rsidP="00000000" w:rsidRDefault="00000000" w:rsidRPr="00000000" w14:paraId="000002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40" w:hRule="atLeast"/>
          <w:tblHeader w:val="0"/>
        </w:trPr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Calități motrice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2.3</w:t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1164063847"/>
                <w:tag w:val="goog_rdk_36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Viteza: de reacție, de execuție, de deplasare</w:t>
                </w:r>
              </w:sdtContent>
            </w:sdt>
          </w:p>
        </w:tc>
        <w:tc>
          <w:tcPr>
            <w:gridSpan w:val="2"/>
            <w:vMerge w:val="restart"/>
            <w:tcBorders>
              <w:top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6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b05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b05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EI -S25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38" w:hRule="atLeast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2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S25-S27</w:t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4" w:hRule="atLeast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 -S27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54" w:hRule="atLeast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3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3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Capacități coordinative</w:t>
            </w:r>
          </w:p>
        </w:tc>
        <w:tc>
          <w:tcPr>
            <w:gridSpan w:val="2"/>
            <w:tcBorders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  6 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3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S22-S24</w:t>
            </w:r>
          </w:p>
        </w:tc>
        <w:tc>
          <w:tcPr>
            <w:tcBorders>
              <w:lef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1987234445"/>
                <w:tag w:val="goog_rdk_37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Inițiere în probe și discipline sportive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4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2.4</w:t>
            </w:r>
          </w:p>
        </w:tc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488905559"/>
                <w:tag w:val="goog_rdk_38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Joc sportiv (conform opțiunilor elevilor)</w:t>
                </w:r>
              </w:sdtContent>
            </w:sdt>
          </w:p>
          <w:p w:rsidR="00000000" w:rsidDel="00000000" w:rsidP="00000000" w:rsidRDefault="00000000" w:rsidRPr="00000000" w14:paraId="0000024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70c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Handbal 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(anul I de instruire): prinderea, ținerea, protecția și pasarea mingii cu o mână  de deasupra umărului, de pe loc și urmată de deplasare, aruncare la poartă din alergare și săritura, poziția fundamentală de apărare</w:t>
            </w:r>
          </w:p>
        </w:tc>
        <w:tc>
          <w:tcPr>
            <w:gridSpan w:val="2"/>
            <w:tcBorders>
              <w:top w:color="000000" w:space="0" w:sz="12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12</w:t>
            </w:r>
          </w:p>
        </w:tc>
        <w:tc>
          <w:tcPr>
            <w:gridSpan w:val="2"/>
            <w:tcBorders>
              <w:top w:color="000000" w:space="0" w:sz="12" w:val="single"/>
              <w:left w:color="000000" w:space="0" w:sz="4" w:val="single"/>
              <w:right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S22-S27</w:t>
            </w:r>
          </w:p>
        </w:tc>
        <w:tc>
          <w:tcPr>
            <w:tcBorders>
              <w:top w:color="000000" w:space="0" w:sz="12" w:val="single"/>
              <w:left w:color="000000" w:space="0" w:sz="4" w:val="single"/>
            </w:tcBorders>
            <w:vAlign w:val="top"/>
          </w:tcPr>
          <w:p w:rsidR="00000000" w:rsidDel="00000000" w:rsidP="00000000" w:rsidRDefault="00000000" w:rsidRPr="00000000" w14:paraId="000002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1" w:hRule="atLeast"/>
          <w:tblHeader w:val="0"/>
        </w:trPr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Igienă și protecție individuală în efort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3.1</w:t>
            </w:r>
          </w:p>
        </w:tc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4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exerciții și reguli pentru pregătirea organismului pentru efort </w:t>
            </w:r>
          </w:p>
          <w:p w:rsidR="00000000" w:rsidDel="00000000" w:rsidP="00000000" w:rsidRDefault="00000000" w:rsidRPr="00000000" w14:paraId="0000024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exerciții și reguli pentru refacerea organismului după efort </w:t>
            </w:r>
          </w:p>
          <w:p w:rsidR="00000000" w:rsidDel="00000000" w:rsidP="00000000" w:rsidRDefault="00000000" w:rsidRPr="00000000" w14:paraId="0000024E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regulile de igienă individuală și colectivă </w:t>
            </w:r>
          </w:p>
          <w:p w:rsidR="00000000" w:rsidDel="00000000" w:rsidP="00000000" w:rsidRDefault="00000000" w:rsidRPr="00000000" w14:paraId="0000024F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semnele deteriorării igienei individuale și colective </w:t>
            </w:r>
          </w:p>
          <w:p w:rsidR="00000000" w:rsidDel="00000000" w:rsidP="00000000" w:rsidRDefault="00000000" w:rsidRPr="00000000" w14:paraId="0000025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măsurile de menținere a igienei individuale și colective </w:t>
            </w:r>
          </w:p>
        </w:tc>
        <w:tc>
          <w:tcPr>
            <w:gridSpan w:val="5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realizează pe parcursul tuturor lecțiilor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Atitudini și comportamente solicitate de activități motrice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3.2; 3.3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5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Manifestarea atitudinii de respect față de regulile stabilite</w:t>
            </w:r>
          </w:p>
          <w:p w:rsidR="00000000" w:rsidDel="00000000" w:rsidP="00000000" w:rsidRDefault="00000000" w:rsidRPr="00000000" w14:paraId="0000025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Manifestarea atitudinii de respect față de partenerii și adversarii din întrecere</w:t>
            </w:r>
          </w:p>
        </w:tc>
        <w:tc>
          <w:tcPr>
            <w:gridSpan w:val="5"/>
            <w:vAlign w:val="center"/>
          </w:tcPr>
          <w:p w:rsidR="00000000" w:rsidDel="00000000" w:rsidP="00000000" w:rsidRDefault="00000000" w:rsidRPr="00000000" w14:paraId="000002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realizează pe parcursul tuturor lecțiilor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7030a0" w:val="clear"/>
            <w:vAlign w:val="center"/>
          </w:tcPr>
          <w:p w:rsidR="00000000" w:rsidDel="00000000" w:rsidP="00000000" w:rsidRDefault="00000000" w:rsidRPr="00000000" w14:paraId="000002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118453885"/>
                <w:tag w:val="goog_rdk_39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ffffff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LECȚIE LA DISPOZIȚIA PROFESORULUI 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shd w:fill="7030a0" w:val="clear"/>
            <w:vAlign w:val="top"/>
          </w:tcPr>
          <w:p w:rsidR="00000000" w:rsidDel="00000000" w:rsidP="00000000" w:rsidRDefault="00000000" w:rsidRPr="00000000" w14:paraId="000002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</w:p>
        </w:tc>
        <w:tc>
          <w:tcPr>
            <w:gridSpan w:val="2"/>
            <w:shd w:fill="7030a0" w:val="clear"/>
            <w:vAlign w:val="top"/>
          </w:tcPr>
          <w:p w:rsidR="00000000" w:rsidDel="00000000" w:rsidP="00000000" w:rsidRDefault="00000000" w:rsidRPr="00000000" w14:paraId="000002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S28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shd w:fill="7030a0" w:val="clear"/>
            <w:vAlign w:val="center"/>
          </w:tcPr>
          <w:p w:rsidR="00000000" w:rsidDel="00000000" w:rsidP="00000000" w:rsidRDefault="00000000" w:rsidRPr="00000000" w14:paraId="000002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7">
      <w:pPr>
        <w:spacing w:after="0" w:line="240" w:lineRule="auto"/>
        <w:jc w:val="center"/>
        <w:rPr>
          <w:rFonts w:ascii="Trebuchet MS" w:cs="Trebuchet MS" w:eastAsia="Trebuchet MS" w:hAnsi="Trebuchet MS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0774.0" w:type="dxa"/>
        <w:jc w:val="left"/>
        <w:tblInd w:w="-28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874"/>
        <w:gridCol w:w="1666"/>
        <w:gridCol w:w="3265"/>
        <w:gridCol w:w="924"/>
        <w:gridCol w:w="97"/>
        <w:gridCol w:w="918"/>
        <w:gridCol w:w="2030"/>
        <w:tblGridChange w:id="0">
          <w:tblGrid>
            <w:gridCol w:w="1874"/>
            <w:gridCol w:w="1666"/>
            <w:gridCol w:w="3265"/>
            <w:gridCol w:w="924"/>
            <w:gridCol w:w="97"/>
            <w:gridCol w:w="918"/>
            <w:gridCol w:w="2030"/>
          </w:tblGrid>
        </w:tblGridChange>
      </w:tblGrid>
      <w:tr>
        <w:trPr>
          <w:cantSplit w:val="0"/>
          <w:tblHeader w:val="0"/>
        </w:trPr>
        <w:tc>
          <w:tcPr>
            <w:gridSpan w:val="7"/>
            <w:tcBorders>
              <w:top w:color="000000" w:space="0" w:sz="12" w:val="single"/>
              <w:bottom w:color="000000" w:space="0" w:sz="12" w:val="single"/>
            </w:tcBorders>
            <w:shd w:fill="ffff00" w:val="clear"/>
            <w:vAlign w:val="top"/>
          </w:tcPr>
          <w:p w:rsidR="00000000" w:rsidDel="00000000" w:rsidP="00000000" w:rsidRDefault="00000000" w:rsidRPr="00000000" w14:paraId="00000268">
            <w:pPr>
              <w:spacing w:after="0" w:line="240" w:lineRule="auto"/>
              <w:jc w:val="center"/>
              <w:rPr>
                <w:rFonts w:ascii="Trebuchet MS" w:cs="Trebuchet MS" w:eastAsia="Trebuchet MS" w:hAnsi="Trebuchet MS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sz w:val="20"/>
                <w:szCs w:val="20"/>
                <w:vertAlign w:val="baseline"/>
                <w:rtl w:val="0"/>
              </w:rPr>
              <w:t xml:space="preserve">CURSURI – 8 săptămâni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28 aprilie 2025-20 iunie 2025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2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Unități tematice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2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919997279"/>
                <w:tag w:val="goog_rdk_40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Competențe specifice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2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427929661"/>
                <w:tag w:val="goog_rdk_41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Conținuturi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2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Nr. ore alocate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2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Săptămâna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top"/>
          </w:tcPr>
          <w:p w:rsidR="00000000" w:rsidDel="00000000" w:rsidP="00000000" w:rsidRDefault="00000000" w:rsidRPr="00000000" w14:paraId="000002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1337254656"/>
                <w:tag w:val="goog_rdk_42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Observații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gridSpan w:val="3"/>
            <w:tcBorders>
              <w:top w:color="000000" w:space="0" w:sz="12" w:val="single"/>
              <w:bottom w:color="000000" w:space="0" w:sz="12" w:val="single"/>
            </w:tcBorders>
            <w:shd w:fill="92d050" w:val="clear"/>
            <w:vAlign w:val="top"/>
          </w:tcPr>
          <w:p w:rsidR="00000000" w:rsidDel="00000000" w:rsidP="00000000" w:rsidRDefault="00000000" w:rsidRPr="00000000" w14:paraId="000002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SĂPTĂMÂNA VERDE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top w:color="000000" w:space="0" w:sz="12" w:val="single"/>
              <w:bottom w:color="000000" w:space="0" w:sz="12" w:val="single"/>
            </w:tcBorders>
            <w:shd w:fill="92d050" w:val="clear"/>
            <w:vAlign w:val="center"/>
          </w:tcPr>
          <w:p w:rsidR="00000000" w:rsidDel="00000000" w:rsidP="00000000" w:rsidRDefault="00000000" w:rsidRPr="00000000" w14:paraId="000002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shd w:fill="92d050" w:val="clear"/>
            <w:vAlign w:val="center"/>
          </w:tcPr>
          <w:p w:rsidR="00000000" w:rsidDel="00000000" w:rsidP="00000000" w:rsidRDefault="00000000" w:rsidRPr="00000000" w14:paraId="000002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S29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shd w:fill="92d050" w:val="clear"/>
            <w:vAlign w:val="top"/>
          </w:tcPr>
          <w:p w:rsidR="00000000" w:rsidDel="00000000" w:rsidP="00000000" w:rsidRDefault="00000000" w:rsidRPr="00000000" w14:paraId="000002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1668747155"/>
                <w:tag w:val="goog_rdk_43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Trecerile dintr-o formație în alta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3.1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80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Formații de adunare în linie pe un rând și pe două rânduri;</w:t>
            </w:r>
          </w:p>
          <w:p w:rsidR="00000000" w:rsidDel="00000000" w:rsidP="00000000" w:rsidRDefault="00000000" w:rsidRPr="00000000" w14:paraId="00000281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Alinierea în linie și în coloană</w:t>
            </w:r>
          </w:p>
          <w:p w:rsidR="00000000" w:rsidDel="00000000" w:rsidP="00000000" w:rsidRDefault="00000000" w:rsidRPr="00000000" w14:paraId="00000282">
            <w:pPr>
              <w:keepNext w:val="0"/>
              <w:keepLines w:val="0"/>
              <w:pageBreakBefore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Formarea coloanei de gimnastică </w:t>
            </w:r>
          </w:p>
        </w:tc>
        <w:tc>
          <w:tcPr>
            <w:gridSpan w:val="4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8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51087714"/>
                <w:tag w:val="goog_rdk_44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În veriga de organizare a colectivului și, ulterior, în toate verigile lecțiilor</w:t>
                </w:r>
              </w:sdtContent>
            </w:sdt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8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Rezistență la factorii naturali de călire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8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1.2</w:t>
            </w:r>
          </w:p>
        </w:tc>
        <w:tc>
          <w:tcPr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8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Băi de soare</w:t>
            </w:r>
          </w:p>
          <w:p w:rsidR="00000000" w:rsidDel="00000000" w:rsidP="00000000" w:rsidRDefault="00000000" w:rsidRPr="00000000" w14:paraId="0000028A">
            <w:pPr>
              <w:keepNext w:val="0"/>
              <w:keepLines w:val="0"/>
              <w:pageBreakBefore w:val="0"/>
              <w:widowControl w:val="0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Băi de aer</w:t>
            </w:r>
          </w:p>
        </w:tc>
        <w:tc>
          <w:tcPr>
            <w:gridSpan w:val="4"/>
            <w:tcBorders>
              <w:top w:color="000000" w:space="0" w:sz="12" w:val="single"/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8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acționează pe tot parcursul anului școlar, în perioada caldă sau rece, ținând cont de măsurile de călire, principiile de călire și contraindicații.</w:t>
            </w:r>
          </w:p>
        </w:tc>
      </w:tr>
      <w:tr>
        <w:trPr>
          <w:cantSplit w:val="1"/>
          <w:tblHeader w:val="0"/>
        </w:trPr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8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Armonie corporală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9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2.1; 2.2</w:t>
            </w:r>
          </w:p>
          <w:p w:rsidR="00000000" w:rsidDel="00000000" w:rsidP="00000000" w:rsidRDefault="00000000" w:rsidRPr="00000000" w14:paraId="0000029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9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9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Pozițiile de bază și derivate </w:t>
            </w:r>
          </w:p>
          <w:p w:rsidR="00000000" w:rsidDel="00000000" w:rsidP="00000000" w:rsidRDefault="00000000" w:rsidRPr="00000000" w14:paraId="0000029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Exerciții libere, cu obiecte și cu partener, de influențare selectivă a aparatului locomotor </w:t>
            </w:r>
          </w:p>
        </w:tc>
        <w:tc>
          <w:tcPr>
            <w:gridSpan w:val="4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9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realizează în toate lecțiile, în veriga de influențare selectivă a aparatului locomotor, conform programelor individuale elaborate de către profesor.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9D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Complexe de exerciții pentru dezvoltare fizică armonioasă 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(libere, cu obiecte portative, cu partener, cu/fără fond muzical) 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2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reia periodic, în veriga de influențare selectivă a aparatului locomotor</w:t>
            </w:r>
          </w:p>
          <w:p w:rsidR="00000000" w:rsidDel="00000000" w:rsidP="00000000" w:rsidRDefault="00000000" w:rsidRPr="00000000" w14:paraId="000002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A5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1192388112"/>
                <w:tag w:val="goog_rdk_45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Programe individuale de diminuare a țesutului adipos</w:t>
                </w:r>
              </w:sdtContent>
            </w:sdt>
          </w:p>
        </w:tc>
        <w:tc>
          <w:tcPr>
            <w:gridSpan w:val="4"/>
            <w:vMerge w:val="restart"/>
            <w:vAlign w:val="center"/>
          </w:tcPr>
          <w:p w:rsidR="00000000" w:rsidDel="00000000" w:rsidP="00000000" w:rsidRDefault="00000000" w:rsidRPr="00000000" w14:paraId="000002A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realizează în toate lecțiile, în timpul acordat din veriga de influențare selectivă a aparatului locomotor, numai pentru elevii cărora profesorul le-a elaborat programe individuale).</w:t>
            </w:r>
          </w:p>
        </w:tc>
      </w:tr>
      <w:tr>
        <w:trPr>
          <w:cantSplit w:val="1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A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AC">
            <w:pPr>
              <w:keepNext w:val="0"/>
              <w:keepLines w:val="0"/>
              <w:pageBreakBefore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Programe individuale de hipertrofie musculară</w:t>
            </w:r>
          </w:p>
        </w:tc>
        <w:tc>
          <w:tcPr>
            <w:gridSpan w:val="4"/>
            <w:vMerge w:val="continue"/>
            <w:vAlign w:val="center"/>
          </w:tcPr>
          <w:p w:rsidR="00000000" w:rsidDel="00000000" w:rsidP="00000000" w:rsidRDefault="00000000" w:rsidRPr="00000000" w14:paraId="000002A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00" w:hRule="atLeast"/>
          <w:tblHeader w:val="0"/>
        </w:trPr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B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Calități motrice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B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2.3</w:t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B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1400824664"/>
                <w:tag w:val="goog_rdk_46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Rezistența</w:t>
                </w:r>
              </w:sdtContent>
            </w:sdt>
          </w:p>
        </w:tc>
        <w:tc>
          <w:tcPr>
            <w:gridSpan w:val="2"/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B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8</w:t>
            </w:r>
          </w:p>
        </w:tc>
        <w:tc>
          <w:tcPr>
            <w:tcBorders>
              <w:top w:color="000000" w:space="0" w:sz="12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92d05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92d05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EI- S32</w:t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top"/>
          </w:tcPr>
          <w:p w:rsidR="00000000" w:rsidDel="00000000" w:rsidP="00000000" w:rsidRDefault="00000000" w:rsidRPr="00000000" w14:paraId="000002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0" w:hRule="atLeast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B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B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S32-S36</w:t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top"/>
          </w:tcPr>
          <w:p w:rsidR="00000000" w:rsidDel="00000000" w:rsidP="00000000" w:rsidRDefault="00000000" w:rsidRPr="00000000" w14:paraId="000002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20" w:hRule="atLeast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C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C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C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ES-S36</w:t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top"/>
          </w:tcPr>
          <w:p w:rsidR="00000000" w:rsidDel="00000000" w:rsidP="00000000" w:rsidRDefault="00000000" w:rsidRPr="00000000" w14:paraId="000002C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1629" w:hRule="atLeast"/>
          <w:tblHeader w:val="0"/>
        </w:trPr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C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889562456"/>
                <w:tag w:val="goog_rdk_47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Inițiere în probe și discipline sportive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2.4</w:t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C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1430705070"/>
                <w:tag w:val="goog_rdk_48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0"/>
                    <w:i w:val="0"/>
                    <w:smallCaps w:val="0"/>
                    <w:strike w:val="0"/>
                    <w:color w:val="000000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Joc sportiv (conform opțiunilor elevilor)</w:t>
                </w:r>
              </w:sdtContent>
            </w:sdt>
          </w:p>
          <w:p w:rsidR="00000000" w:rsidDel="00000000" w:rsidP="00000000" w:rsidRDefault="00000000" w:rsidRPr="00000000" w14:paraId="000002C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70c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Handbal</w:t>
            </w: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(anul I de instruire): prinderea, ținerea, protecția și pasarea mingii cu o mână  de deasupra umărului, de pe loc și urmată de deplasare, aruncare la poartă din alergare și săritura, poziția fundamentală de apărare</w:t>
            </w:r>
          </w:p>
          <w:p w:rsidR="00000000" w:rsidDel="00000000" w:rsidP="00000000" w:rsidRDefault="00000000" w:rsidRPr="00000000" w14:paraId="000002C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restart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C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13</w:t>
            </w:r>
          </w:p>
        </w:tc>
        <w:tc>
          <w:tcPr>
            <w:tcBorders>
              <w:top w:color="000000" w:space="0" w:sz="12" w:val="single"/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C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S29-S35</w:t>
            </w:r>
          </w:p>
        </w:tc>
        <w:tc>
          <w:tcPr>
            <w:vMerge w:val="restart"/>
            <w:tcBorders>
              <w:top w:color="000000" w:space="0" w:sz="12" w:val="single"/>
            </w:tcBorders>
            <w:vAlign w:val="top"/>
          </w:tcPr>
          <w:p w:rsidR="00000000" w:rsidDel="00000000" w:rsidP="00000000" w:rsidRDefault="00000000" w:rsidRPr="00000000" w14:paraId="000002C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469" w:hRule="atLeast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C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D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D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D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ES-S35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top"/>
          </w:tcPr>
          <w:p w:rsidR="00000000" w:rsidDel="00000000" w:rsidP="00000000" w:rsidRDefault="00000000" w:rsidRPr="00000000" w14:paraId="000002D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206" w:hRule="atLeast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D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D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D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Săritura  în lungime cu 1 pas și 1/2</w:t>
            </w:r>
          </w:p>
        </w:tc>
        <w:tc>
          <w:tcPr>
            <w:gridSpan w:val="2"/>
            <w:vMerge w:val="restart"/>
            <w:vAlign w:val="center"/>
          </w:tcPr>
          <w:p w:rsidR="00000000" w:rsidDel="00000000" w:rsidP="00000000" w:rsidRDefault="00000000" w:rsidRPr="00000000" w14:paraId="000002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6</w:t>
            </w:r>
          </w:p>
        </w:tc>
        <w:tc>
          <w:tcPr>
            <w:tcBorders>
              <w:bottom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D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S29-S32</w:t>
            </w:r>
          </w:p>
        </w:tc>
        <w:tc>
          <w:tcPr>
            <w:vMerge w:val="restart"/>
            <w:vAlign w:val="center"/>
          </w:tcPr>
          <w:p w:rsidR="00000000" w:rsidDel="00000000" w:rsidP="00000000" w:rsidRDefault="00000000" w:rsidRPr="00000000" w14:paraId="000002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1"/>
          <w:trHeight w:val="343" w:hRule="atLeast"/>
          <w:tblHeader w:val="0"/>
        </w:trPr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D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D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vMerge w:val="continue"/>
            <w:vAlign w:val="center"/>
          </w:tcPr>
          <w:p w:rsidR="00000000" w:rsidDel="00000000" w:rsidP="00000000" w:rsidRDefault="00000000" w:rsidRPr="00000000" w14:paraId="000002E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</w:tcBorders>
            <w:vAlign w:val="center"/>
          </w:tcPr>
          <w:p w:rsidR="00000000" w:rsidDel="00000000" w:rsidP="00000000" w:rsidRDefault="00000000" w:rsidRPr="00000000" w14:paraId="000002E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S32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vAlign w:val="center"/>
          </w:tcPr>
          <w:p w:rsidR="00000000" w:rsidDel="00000000" w:rsidP="00000000" w:rsidRDefault="00000000" w:rsidRPr="00000000" w14:paraId="000002E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ff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31" w:hRule="atLeast"/>
          <w:tblHeader w:val="0"/>
        </w:trPr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E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Igienă și protecție individuală în efort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E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3.1</w:t>
            </w:r>
          </w:p>
        </w:tc>
        <w:tc>
          <w:tcPr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E6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exerciții și reguli pentru pregătirea organismului pentru efort </w:t>
            </w:r>
          </w:p>
          <w:p w:rsidR="00000000" w:rsidDel="00000000" w:rsidP="00000000" w:rsidRDefault="00000000" w:rsidRPr="00000000" w14:paraId="000002E7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exerciții și reguli pentru refacerea organismului după efort </w:t>
            </w:r>
          </w:p>
          <w:p w:rsidR="00000000" w:rsidDel="00000000" w:rsidP="00000000" w:rsidRDefault="00000000" w:rsidRPr="00000000" w14:paraId="000002E8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regulile de igienă individuală și colectivă </w:t>
            </w:r>
          </w:p>
          <w:p w:rsidR="00000000" w:rsidDel="00000000" w:rsidP="00000000" w:rsidRDefault="00000000" w:rsidRPr="00000000" w14:paraId="000002E9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semnele deteriorării igienei individuale și colective </w:t>
            </w:r>
          </w:p>
          <w:p w:rsidR="00000000" w:rsidDel="00000000" w:rsidP="00000000" w:rsidRDefault="00000000" w:rsidRPr="00000000" w14:paraId="000002EA">
            <w:pPr>
              <w:keepNext w:val="0"/>
              <w:keepLines w:val="0"/>
              <w:pageBreakBefore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măsurile de menținere a igienei individuale și colective </w:t>
            </w:r>
          </w:p>
        </w:tc>
        <w:tc>
          <w:tcPr>
            <w:gridSpan w:val="4"/>
            <w:tcBorders>
              <w:top w:color="000000" w:space="0" w:sz="12" w:val="single"/>
            </w:tcBorders>
            <w:vAlign w:val="center"/>
          </w:tcPr>
          <w:p w:rsidR="00000000" w:rsidDel="00000000" w:rsidP="00000000" w:rsidRDefault="00000000" w:rsidRPr="00000000" w14:paraId="000002E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realizează pe parcursul tuturor lecțiilor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2E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Atitudini și comportamente solicitate de activități motrice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3.2; 3.3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2F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Manifestarea atitudinii de respect față de regulile stabilite</w:t>
            </w:r>
          </w:p>
          <w:p w:rsidR="00000000" w:rsidDel="00000000" w:rsidP="00000000" w:rsidRDefault="00000000" w:rsidRPr="00000000" w14:paraId="000002F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Manifestarea atitudinii de respect față de partenerii și adversarii din întrecere</w:t>
            </w:r>
          </w:p>
        </w:tc>
        <w:tc>
          <w:tcPr>
            <w:gridSpan w:val="4"/>
            <w:vAlign w:val="center"/>
          </w:tcPr>
          <w:p w:rsidR="00000000" w:rsidDel="00000000" w:rsidP="00000000" w:rsidRDefault="00000000" w:rsidRPr="00000000" w14:paraId="000002F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Se realizează pe parcursul tuturor lecțiilor</w:t>
            </w:r>
          </w:p>
        </w:tc>
      </w:tr>
      <w:tr>
        <w:trPr>
          <w:cantSplit w:val="0"/>
          <w:tblHeader w:val="0"/>
        </w:trPr>
        <w:tc>
          <w:tcPr>
            <w:gridSpan w:val="3"/>
            <w:shd w:fill="7030a0" w:val="clear"/>
            <w:vAlign w:val="center"/>
          </w:tcPr>
          <w:p w:rsidR="00000000" w:rsidDel="00000000" w:rsidP="00000000" w:rsidRDefault="00000000" w:rsidRPr="00000000" w14:paraId="000002F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sdt>
              <w:sdtPr>
                <w:id w:val="-871984281"/>
                <w:tag w:val="goog_rdk_49"/>
              </w:sdtPr>
              <w:sdtContent>
                <w:r w:rsidDel="00000000" w:rsidR="00000000" w:rsidRPr="00000000">
                  <w:rPr>
                    <w:rFonts w:ascii="Arial" w:cs="Arial" w:eastAsia="Arial" w:hAnsi="Arial"/>
                    <w:b w:val="1"/>
                    <w:i w:val="0"/>
                    <w:smallCaps w:val="0"/>
                    <w:strike w:val="0"/>
                    <w:color w:val="ffffff"/>
                    <w:sz w:val="20"/>
                    <w:szCs w:val="20"/>
                    <w:u w:val="none"/>
                    <w:shd w:fill="auto" w:val="clear"/>
                    <w:vertAlign w:val="baseline"/>
                    <w:rtl w:val="0"/>
                  </w:rPr>
                  <w:t xml:space="preserve">LECȚIE LA DISPOZIȚIA PROFESORULUI</w:t>
                </w:r>
              </w:sdtContent>
            </w:sdt>
            <w:r w:rsidDel="00000000" w:rsidR="00000000" w:rsidRPr="00000000">
              <w:rPr>
                <w:rtl w:val="0"/>
              </w:rPr>
            </w:r>
          </w:p>
        </w:tc>
        <w:tc>
          <w:tcPr>
            <w:shd w:fill="7030a0" w:val="clear"/>
            <w:vAlign w:val="top"/>
          </w:tcPr>
          <w:p w:rsidR="00000000" w:rsidDel="00000000" w:rsidP="00000000" w:rsidRDefault="00000000" w:rsidRPr="00000000" w14:paraId="000002F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shd w:fill="7030a0" w:val="clear"/>
            <w:vAlign w:val="top"/>
          </w:tcPr>
          <w:p w:rsidR="00000000" w:rsidDel="00000000" w:rsidP="00000000" w:rsidRDefault="00000000" w:rsidRPr="00000000" w14:paraId="000002F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rebuchet MS" w:cs="Trebuchet MS" w:eastAsia="Trebuchet MS" w:hAnsi="Trebuchet MS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0"/>
                <w:smallCaps w:val="0"/>
                <w:strike w:val="0"/>
                <w:color w:val="ffffff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S1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FE">
      <w:pPr>
        <w:spacing w:after="0" w:line="240" w:lineRule="auto"/>
        <w:jc w:val="center"/>
        <w:rPr>
          <w:rFonts w:ascii="Trebuchet MS" w:cs="Trebuchet MS" w:eastAsia="Trebuchet MS" w:hAnsi="Trebuchet MS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F">
      <w:pPr>
        <w:spacing w:after="0" w:line="240" w:lineRule="auto"/>
        <w:jc w:val="center"/>
        <w:rPr>
          <w:rFonts w:ascii="Trebuchet MS" w:cs="Trebuchet MS" w:eastAsia="Trebuchet MS" w:hAnsi="Trebuchet MS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0">
      <w:pPr>
        <w:spacing w:after="0" w:line="240" w:lineRule="auto"/>
        <w:jc w:val="center"/>
        <w:rPr>
          <w:rFonts w:ascii="Trebuchet MS" w:cs="Trebuchet MS" w:eastAsia="Trebuchet MS" w:hAnsi="Trebuchet MS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pPr w:leftFromText="180" w:rightFromText="180" w:topFromText="0" w:bottomFromText="0" w:vertAnchor="text" w:horzAnchor="text" w:tblpX="0" w:tblpY="63"/>
        <w:tblW w:w="10318.0" w:type="dxa"/>
        <w:jc w:val="left"/>
        <w:tblInd w:w="-57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0318"/>
        <w:tblGridChange w:id="0">
          <w:tblGrid>
            <w:gridCol w:w="10318"/>
          </w:tblGrid>
        </w:tblGridChange>
      </w:tblGrid>
      <w:tr>
        <w:trPr>
          <w:cantSplit w:val="0"/>
          <w:trHeight w:val="132" w:hRule="atLeast"/>
          <w:tblHeader w:val="0"/>
        </w:trPr>
        <w:tc>
          <w:tcPr>
            <w:shd w:fill="ffffff" w:val="clear"/>
            <w:vAlign w:val="center"/>
          </w:tcPr>
          <w:p w:rsidR="00000000" w:rsidDel="00000000" w:rsidP="00000000" w:rsidRDefault="00000000" w:rsidRPr="00000000" w14:paraId="00000301">
            <w:pPr>
              <w:shd w:fill="ffffff" w:val="clear"/>
              <w:spacing w:after="0" w:line="240" w:lineRule="auto"/>
              <w:rPr>
                <w:rFonts w:ascii="Trebuchet MS" w:cs="Trebuchet MS" w:eastAsia="Trebuchet MS" w:hAnsi="Trebuchet MS"/>
                <w:b w:val="0"/>
                <w:i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sz w:val="20"/>
                <w:szCs w:val="20"/>
                <w:vertAlign w:val="baseline"/>
                <w:rtl w:val="0"/>
              </w:rPr>
              <w:t xml:space="preserve">Legenda: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2">
            <w:pPr>
              <w:shd w:fill="ffffff" w:val="clear"/>
              <w:spacing w:after="0" w:line="240" w:lineRule="auto"/>
              <w:rPr>
                <w:rFonts w:ascii="Trebuchet MS" w:cs="Trebuchet MS" w:eastAsia="Trebuchet MS" w:hAnsi="Trebuchet MS"/>
                <w:b w:val="0"/>
                <w:i w:val="0"/>
                <w:color w:val="00b05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color w:val="0070c0"/>
                <w:sz w:val="20"/>
                <w:szCs w:val="20"/>
                <w:vertAlign w:val="baseline"/>
                <w:rtl w:val="0"/>
              </w:rPr>
              <w:t xml:space="preserve">Ep: Evaluare inițială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3">
            <w:pPr>
              <w:shd w:fill="ffffff" w:val="clear"/>
              <w:spacing w:after="0" w:line="240" w:lineRule="auto"/>
              <w:rPr>
                <w:rFonts w:ascii="Trebuchet MS" w:cs="Trebuchet MS" w:eastAsia="Trebuchet MS" w:hAnsi="Trebuchet MS"/>
                <w:b w:val="0"/>
                <w:i w:val="0"/>
                <w:color w:val="00b05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color w:val="00b050"/>
                <w:sz w:val="20"/>
                <w:szCs w:val="20"/>
                <w:vertAlign w:val="baseline"/>
                <w:rtl w:val="0"/>
              </w:rPr>
              <w:t xml:space="preserve">Ec: Evaluare curentă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04">
            <w:pPr>
              <w:shd w:fill="ffffff" w:val="clear"/>
              <w:spacing w:after="0" w:line="240" w:lineRule="auto"/>
              <w:rPr>
                <w:rFonts w:ascii="Trebuchet MS" w:cs="Trebuchet MS" w:eastAsia="Trebuchet MS" w:hAnsi="Trebuchet MS"/>
                <w:b w:val="0"/>
                <w:sz w:val="20"/>
                <w:szCs w:val="20"/>
                <w:vertAlign w:val="baseline"/>
              </w:rPr>
            </w:pPr>
            <w:r w:rsidDel="00000000" w:rsidR="00000000" w:rsidRPr="00000000">
              <w:rPr>
                <w:rFonts w:ascii="Trebuchet MS" w:cs="Trebuchet MS" w:eastAsia="Trebuchet MS" w:hAnsi="Trebuchet MS"/>
                <w:b w:val="1"/>
                <w:i w:val="1"/>
                <w:color w:val="c00000"/>
                <w:sz w:val="20"/>
                <w:szCs w:val="20"/>
                <w:vertAlign w:val="baseline"/>
                <w:rtl w:val="0"/>
              </w:rPr>
              <w:t xml:space="preserve">ES: Evaluare sumativă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05">
      <w:pPr>
        <w:spacing w:after="0" w:line="240" w:lineRule="auto"/>
        <w:jc w:val="center"/>
        <w:rPr>
          <w:rFonts w:ascii="Trebuchet MS" w:cs="Trebuchet MS" w:eastAsia="Trebuchet MS" w:hAnsi="Trebuchet MS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6">
      <w:pPr>
        <w:spacing w:after="0" w:line="240" w:lineRule="auto"/>
        <w:jc w:val="center"/>
        <w:rPr>
          <w:rFonts w:ascii="Trebuchet MS" w:cs="Trebuchet MS" w:eastAsia="Trebuchet MS" w:hAnsi="Trebuchet MS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7">
      <w:pPr>
        <w:spacing w:after="0" w:line="240" w:lineRule="auto"/>
        <w:jc w:val="center"/>
        <w:rPr>
          <w:rFonts w:ascii="Trebuchet MS" w:cs="Trebuchet MS" w:eastAsia="Trebuchet MS" w:hAnsi="Trebuchet MS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8">
      <w:pPr>
        <w:spacing w:after="0" w:line="240" w:lineRule="auto"/>
        <w:jc w:val="center"/>
        <w:rPr>
          <w:rFonts w:ascii="Trebuchet MS" w:cs="Trebuchet MS" w:eastAsia="Trebuchet MS" w:hAnsi="Trebuchet MS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9">
      <w:pPr>
        <w:spacing w:after="0" w:line="240" w:lineRule="auto"/>
        <w:jc w:val="center"/>
        <w:rPr>
          <w:rFonts w:ascii="Trebuchet MS" w:cs="Trebuchet MS" w:eastAsia="Trebuchet MS" w:hAnsi="Trebuchet MS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A">
      <w:pPr>
        <w:spacing w:after="0" w:line="240" w:lineRule="auto"/>
        <w:jc w:val="center"/>
        <w:rPr>
          <w:rFonts w:ascii="Trebuchet MS" w:cs="Trebuchet MS" w:eastAsia="Trebuchet MS" w:hAnsi="Trebuchet MS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B">
      <w:pPr>
        <w:spacing w:after="0" w:line="240" w:lineRule="auto"/>
        <w:jc w:val="center"/>
        <w:rPr>
          <w:rFonts w:ascii="Trebuchet MS" w:cs="Trebuchet MS" w:eastAsia="Trebuchet MS" w:hAnsi="Trebuchet MS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C">
      <w:pPr>
        <w:spacing w:after="0" w:line="240" w:lineRule="auto"/>
        <w:jc w:val="center"/>
        <w:rPr>
          <w:rFonts w:ascii="Trebuchet MS" w:cs="Trebuchet MS" w:eastAsia="Trebuchet MS" w:hAnsi="Trebuchet MS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D">
      <w:pPr>
        <w:spacing w:after="0" w:line="240" w:lineRule="auto"/>
        <w:jc w:val="center"/>
        <w:rPr>
          <w:rFonts w:ascii="Trebuchet MS" w:cs="Trebuchet MS" w:eastAsia="Trebuchet MS" w:hAnsi="Trebuchet MS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left"/>
        <w:rPr>
          <w:rFonts w:ascii="Trebuchet MS" w:cs="Trebuchet MS" w:eastAsia="Trebuchet MS" w:hAnsi="Trebuchet MS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8" w:w="11906" w:orient="portrait"/>
      <w:pgMar w:bottom="567" w:top="567" w:left="851" w:right="851" w:header="284" w:footer="29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Cambria"/>
  <w:font w:name="Georgia"/>
  <w:font w:name="Trebuchet MS"/>
  <w:font w:name="Arial"/>
  <w:font w:name="Times New Roman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311">
    <w:pPr>
      <w:spacing w:after="0" w:line="240" w:lineRule="auto"/>
      <w:rPr>
        <w:rFonts w:ascii="Times New Roman" w:cs="Times New Roman" w:eastAsia="Times New Roman" w:hAnsi="Times New Roman"/>
        <w:sz w:val="20"/>
        <w:szCs w:val="20"/>
        <w:vertAlign w:val="baseline"/>
      </w:rPr>
    </w:pPr>
    <w:r w:rsidDel="00000000" w:rsidR="00000000" w:rsidRPr="00000000">
      <w:rPr>
        <w:rFonts w:ascii="Times New Roman" w:cs="Times New Roman" w:eastAsia="Times New Roman" w:hAnsi="Times New Roman"/>
        <w:sz w:val="20"/>
        <w:szCs w:val="20"/>
        <w:vertAlign w:val="baseline"/>
        <w:rtl w:val="0"/>
      </w:rPr>
      <w:t xml:space="preserve">______________________________________________________________________________________________________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375" w:hanging="375"/>
      </w:pPr>
      <w:rPr>
        <w:strike w:val="0"/>
        <w:vertAlign w:val="baseline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i w:val="0"/>
        <w:color w:val="00000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vertAlign w:val="baseline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vertAlign w:val="baseli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vertAlign w:val="baseline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vertAlign w:val="baseline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vertAlign w:val="baseline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decimal"/>
      <w:lvlText w:val="%1."/>
      <w:lvlJc w:val="left"/>
      <w:pPr>
        <w:ind w:left="4045" w:hanging="360"/>
      </w:pPr>
      <w:rPr>
        <w:strike w:val="0"/>
        <w:vertAlign w:val="baseline"/>
      </w:rPr>
    </w:lvl>
    <w:lvl w:ilvl="1">
      <w:start w:val="1"/>
      <w:numFmt w:val="lowerLetter"/>
      <w:lvlText w:val="%2."/>
      <w:lvlJc w:val="left"/>
      <w:pPr>
        <w:ind w:left="4765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5485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6205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6925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7645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8365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9085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9805" w:hanging="180"/>
      </w:pPr>
      <w:rPr>
        <w:vertAlign w:val="baseline"/>
      </w:rPr>
    </w:lvl>
  </w:abstractNum>
  <w:abstractNum w:abstractNumId="4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8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9">
    <w:lvl w:ilvl="0">
      <w:start w:val="1"/>
      <w:numFmt w:val="bullet"/>
      <w:lvlText w:val="▪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</w:rPr>
    </w:rPrDefault>
    <w:pPrDefault>
      <w:pPr>
        <w:spacing w:after="200"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200" w:line="276" w:lineRule="auto"/>
    </w:pPr>
    <w:rPr>
      <w:rFonts w:ascii="Cambria" w:cs="Cambria" w:eastAsia="Cambria" w:hAnsi="Cambria"/>
      <w:b w:val="1"/>
      <w:color w:val="4f81bd"/>
      <w:sz w:val="22"/>
      <w:szCs w:val="22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pBdr>
        <w:bottom w:color="4f81bd" w:space="4" w:sz="8" w:val="single"/>
      </w:pBdr>
      <w:spacing w:after="300" w:line="240" w:lineRule="auto"/>
    </w:pPr>
    <w:rPr>
      <w:rFonts w:ascii="Cambria" w:cs="Cambria" w:eastAsia="Cambria" w:hAnsi="Cambria"/>
      <w:color w:val="17365d"/>
      <w:sz w:val="52"/>
      <w:szCs w:val="52"/>
      <w:vertAlign w:val="baseline"/>
    </w:rPr>
  </w:style>
  <w:style w:type="paragraph" w:styleId="Normal">
    <w:name w:val="Normal"/>
    <w:next w:val="Normal"/>
    <w:autoRedefine w:val="0"/>
    <w:hidden w:val="0"/>
    <w:qFormat w:val="0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noProof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paragraph" w:styleId="Heading3">
    <w:name w:val="Heading 3"/>
    <w:basedOn w:val="Normal"/>
    <w:next w:val="Normal"/>
    <w:autoRedefine w:val="0"/>
    <w:hidden w:val="0"/>
    <w:qFormat w:val="1"/>
    <w:pPr>
      <w:keepNext w:val="1"/>
      <w:keepLines w:val="1"/>
      <w:suppressAutoHyphens w:val="1"/>
      <w:spacing w:after="0" w:before="200" w:line="276" w:lineRule="auto"/>
      <w:ind w:leftChars="-1" w:rightChars="0" w:firstLineChars="-1"/>
      <w:textDirection w:val="btLr"/>
      <w:textAlignment w:val="top"/>
      <w:outlineLvl w:val="2"/>
    </w:pPr>
    <w:rPr>
      <w:rFonts w:ascii="Cambria" w:eastAsia="Times New Roman" w:hAnsi="Cambria"/>
      <w:b w:val="1"/>
      <w:bCs w:val="1"/>
      <w:noProof w:val="1"/>
      <w:color w:val="4f81bd"/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DefaultParagraphFont">
    <w:name w:val="Default Paragraph Font"/>
    <w:next w:val="DefaultParagraphFont"/>
    <w:autoRedefine w:val="0"/>
    <w:hidden w:val="0"/>
    <w:qFormat w:val="1"/>
    <w:rPr>
      <w:w w:val="100"/>
      <w:position w:val="-1"/>
      <w:effect w:val="none"/>
      <w:vertAlign w:val="baseline"/>
      <w:cs w:val="0"/>
      <w:em w:val="none"/>
      <w:lang/>
    </w:rPr>
  </w:style>
  <w:style w:type="table" w:styleId="TableNormal">
    <w:name w:val="Table Normal"/>
    <w:next w:val="TableNormal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jc w:val="left"/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>
    <w:name w:val="No List"/>
    <w:next w:val="NoList"/>
    <w:autoRedefine w:val="0"/>
    <w:hidden w:val="0"/>
    <w:qFormat w:val="1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</w:style>
  <w:style w:type="table" w:styleId="TableGrid">
    <w:name w:val="Table Grid"/>
    <w:basedOn w:val="TableNormal"/>
    <w:next w:val="TableGrid"/>
    <w:autoRedefine w:val="0"/>
    <w:hidden w:val="0"/>
    <w:qFormat w:val="0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w w:val="100"/>
      <w:position w:val="-1"/>
      <w:effect w:val="none"/>
      <w:vertAlign w:val="baseline"/>
      <w:cs w:val="0"/>
      <w:em w:val="none"/>
      <w:lang/>
    </w:rPr>
    <w:tblPr>
      <w:tblStyle w:val="TableGrid"/>
      <w:jc w:val="left"/>
      <w:tblBorders>
        <w:top w:color="000000" w:space="0" w:sz="4" w:val="single"/>
        <w:left w:color="000000" w:space="0" w:sz="4" w:val="single"/>
        <w:bottom w:color="000000" w:space="0" w:sz="4" w:val="single"/>
        <w:right w:color="000000" w:space="0" w:sz="4" w:val="single"/>
        <w:insideH w:color="000000" w:space="0" w:sz="4" w:val="single"/>
        <w:insideV w:color="000000" w:space="0" w:sz="4" w:val="single"/>
      </w:tblBorders>
    </w:tblPr>
  </w:style>
  <w:style w:type="paragraph" w:styleId="Header">
    <w:name w:val="Header"/>
    <w:basedOn w:val="Normal"/>
    <w:next w:val="Header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noProof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HeaderChar">
    <w:name w:val="Header Char"/>
    <w:basedOn w:val="DefaultParagraphFont"/>
    <w:next w:val="Header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Footer">
    <w:name w:val="Footer"/>
    <w:basedOn w:val="Normal"/>
    <w:next w:val="Footer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noProof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FooterChar">
    <w:name w:val="Footer Char"/>
    <w:basedOn w:val="DefaultParagraphFont"/>
    <w:next w:val="Footer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ListParagraph">
    <w:name w:val="List Paragraph"/>
    <w:basedOn w:val="Normal"/>
    <w:next w:val="ListParagraph"/>
    <w:autoRedefine w:val="0"/>
    <w:hidden w:val="0"/>
    <w:qFormat w:val="0"/>
    <w:pPr>
      <w:suppressAutoHyphens w:val="1"/>
      <w:spacing w:after="200" w:line="276" w:lineRule="auto"/>
      <w:ind w:left="720" w:leftChars="-1" w:rightChars="0" w:firstLineChars="-1"/>
      <w:contextualSpacing w:val="1"/>
      <w:textDirection w:val="btLr"/>
      <w:textAlignment w:val="top"/>
      <w:outlineLvl w:val="0"/>
    </w:pPr>
    <w:rPr>
      <w:noProof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paragraph" w:styleId="Title">
    <w:name w:val="Title"/>
    <w:basedOn w:val="Normal"/>
    <w:next w:val="Normal"/>
    <w:autoRedefine w:val="0"/>
    <w:hidden w:val="0"/>
    <w:qFormat w:val="0"/>
    <w:pPr>
      <w:pBdr>
        <w:bottom w:color="4f81bd" w:space="4" w:sz="8" w:val="single"/>
      </w:pBdr>
      <w:suppressAutoHyphens w:val="1"/>
      <w:spacing w:after="300" w:line="240" w:lineRule="auto"/>
      <w:ind w:leftChars="-1" w:rightChars="0" w:firstLineChars="-1"/>
      <w:contextualSpacing w:val="1"/>
      <w:textDirection w:val="btLr"/>
      <w:textAlignment w:val="top"/>
      <w:outlineLvl w:val="0"/>
    </w:pPr>
    <w:rPr>
      <w:rFonts w:ascii="Cambria" w:cs="Times New Roman" w:eastAsia="Times New Roman" w:hAnsi="Cambria"/>
      <w:noProof w:val="1"/>
      <w:color w:val="17365d"/>
      <w:spacing w:val="5"/>
      <w:w w:val="100"/>
      <w:kern w:val="28"/>
      <w:position w:val="-1"/>
      <w:sz w:val="52"/>
      <w:szCs w:val="52"/>
      <w:effect w:val="none"/>
      <w:vertAlign w:val="baseline"/>
      <w:cs w:val="0"/>
      <w:em w:val="none"/>
      <w:lang w:bidi="ar-SA" w:eastAsia="und" w:val="und"/>
    </w:rPr>
  </w:style>
  <w:style w:type="character" w:styleId="TitleChar">
    <w:name w:val="Title Char"/>
    <w:next w:val="TitleChar"/>
    <w:autoRedefine w:val="0"/>
    <w:hidden w:val="0"/>
    <w:qFormat w:val="0"/>
    <w:rPr>
      <w:rFonts w:ascii="Cambria" w:cs="Times New Roman" w:eastAsia="Times New Roman" w:hAnsi="Cambria"/>
      <w:color w:val="17365d"/>
      <w:spacing w:val="5"/>
      <w:w w:val="100"/>
      <w:kern w:val="28"/>
      <w:position w:val="-1"/>
      <w:sz w:val="52"/>
      <w:szCs w:val="52"/>
      <w:effect w:val="none"/>
      <w:vertAlign w:val="baseline"/>
      <w:cs w:val="0"/>
      <w:em w:val="none"/>
      <w:lang/>
    </w:rPr>
  </w:style>
  <w:style w:type="character" w:styleId="Heading3Char">
    <w:name w:val="Heading 3 Char"/>
    <w:next w:val="Heading3Char"/>
    <w:autoRedefine w:val="0"/>
    <w:hidden w:val="0"/>
    <w:qFormat w:val="0"/>
    <w:rPr>
      <w:rFonts w:ascii="Cambria" w:eastAsia="Times New Roman" w:hAnsi="Cambria"/>
      <w:b w:val="1"/>
      <w:bCs w:val="1"/>
      <w:color w:val="4f81bd"/>
      <w:w w:val="100"/>
      <w:position w:val="-1"/>
      <w:sz w:val="22"/>
      <w:szCs w:val="22"/>
      <w:effect w:val="none"/>
      <w:vertAlign w:val="baseline"/>
      <w:cs w:val="0"/>
      <w:em w:val="none"/>
      <w:lang/>
    </w:rPr>
  </w:style>
  <w:style w:type="paragraph" w:styleId="NoSpacing1">
    <w:name w:val="No Spacing1"/>
    <w:next w:val="NoSpacing1"/>
    <w:autoRedefine w:val="0"/>
    <w:hidden w:val="0"/>
    <w:qFormat w:val="0"/>
    <w:pPr>
      <w:suppressAutoHyphens w:val="1"/>
      <w:spacing w:line="1" w:lineRule="atLeast"/>
      <w:ind w:leftChars="-1" w:rightChars="0" w:firstLineChars="-1"/>
      <w:textDirection w:val="btLr"/>
      <w:textAlignment w:val="top"/>
      <w:outlineLvl w:val="0"/>
    </w:pPr>
    <w:rPr>
      <w:w w:val="100"/>
      <w:position w:val="-1"/>
      <w:sz w:val="22"/>
      <w:szCs w:val="22"/>
      <w:effect w:val="none"/>
      <w:vertAlign w:val="baseline"/>
      <w:cs w:val="0"/>
      <w:em w:val="none"/>
      <w:lang w:bidi="ar-SA" w:eastAsia="en-US" w:val="en-US"/>
    </w:rPr>
  </w:style>
  <w:style w:type="character" w:styleId="NoSpacingChar">
    <w:name w:val="No Spacing Char"/>
    <w:next w:val="NoSpacingChar"/>
    <w:autoRedefine w:val="0"/>
    <w:hidden w:val="0"/>
    <w:qFormat w:val="0"/>
    <w:rPr>
      <w:w w:val="100"/>
      <w:position w:val="-1"/>
      <w:sz w:val="22"/>
      <w:szCs w:val="22"/>
      <w:effect w:val="none"/>
      <w:vertAlign w:val="baseline"/>
      <w:cs w:val="0"/>
      <w:em w:val="none"/>
      <w:lang w:bidi="ar-SA"/>
    </w:rPr>
  </w:style>
  <w:style w:type="paragraph" w:styleId="BodyText">
    <w:name w:val="Body Text"/>
    <w:basedOn w:val="Normal"/>
    <w:next w:val="BodyText"/>
    <w:autoRedefine w:val="0"/>
    <w:hidden w:val="0"/>
    <w:qFormat w:val="0"/>
    <w:pPr>
      <w:widowControl w:val="0"/>
      <w:suppressAutoHyphens w:val="1"/>
      <w:autoSpaceDE w:val="0"/>
      <w:autoSpaceDN w:val="0"/>
      <w:adjustRightInd w:val="0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noProof w:val="1"/>
      <w:w w:val="100"/>
      <w:position w:val="-1"/>
      <w:sz w:val="22"/>
      <w:szCs w:val="22"/>
      <w:effect w:val="none"/>
      <w:vertAlign w:val="baseline"/>
      <w:cs w:val="0"/>
      <w:em w:val="none"/>
      <w:lang w:bidi="ar-SA" w:eastAsia="und" w:val="und"/>
    </w:rPr>
  </w:style>
  <w:style w:type="character" w:styleId="BodyTextChar">
    <w:name w:val="Body Text Char"/>
    <w:next w:val="BodyTextChar"/>
    <w:autoRedefine w:val="0"/>
    <w:hidden w:val="0"/>
    <w:qFormat w:val="0"/>
    <w:rPr>
      <w:rFonts w:ascii="Times New Roman" w:eastAsia="Times New Roman" w:hAnsi="Times New Roman"/>
      <w:w w:val="100"/>
      <w:position w:val="-1"/>
      <w:sz w:val="22"/>
      <w:szCs w:val="22"/>
      <w:effect w:val="none"/>
      <w:vertAlign w:val="baseline"/>
      <w:cs w:val="0"/>
      <w:em w:val="none"/>
      <w:lang w:eastAsia="ro-RO" w:val="ro-RO"/>
    </w:rPr>
  </w:style>
  <w:style w:type="character" w:styleId="Tablecaption_">
    <w:name w:val="Table caption_"/>
    <w:next w:val="Tablecaption_"/>
    <w:autoRedefine w:val="0"/>
    <w:hidden w:val="0"/>
    <w:qFormat w:val="0"/>
    <w:rPr>
      <w:rFonts w:ascii="Times New Roman" w:eastAsia="Times New Roman" w:hAnsi="Times New Roman"/>
      <w:b w:val="1"/>
      <w:bCs w:val="1"/>
      <w:w w:val="100"/>
      <w:position w:val="-1"/>
      <w:effect w:val="none"/>
      <w:vertAlign w:val="baseline"/>
      <w:cs w:val="0"/>
      <w:em w:val="none"/>
      <w:lang/>
    </w:rPr>
  </w:style>
  <w:style w:type="paragraph" w:styleId="Tablecaption">
    <w:name w:val="Table caption"/>
    <w:basedOn w:val="Normal"/>
    <w:next w:val="Tablecaption"/>
    <w:autoRedefine w:val="0"/>
    <w:hidden w:val="0"/>
    <w:qFormat w:val="0"/>
    <w:pPr>
      <w:widowControl w:val="0"/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Times New Roman" w:eastAsia="Times New Roman" w:hAnsi="Times New Roman"/>
      <w:b w:val="1"/>
      <w:bCs w:val="1"/>
      <w:noProof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und"/>
    </w:rPr>
  </w:style>
  <w:style w:type="paragraph" w:styleId="Default">
    <w:name w:val="Default"/>
    <w:next w:val="Default"/>
    <w:autoRedefine w:val="0"/>
    <w:hidden w:val="0"/>
    <w:qFormat w:val="0"/>
    <w:pPr>
      <w:suppressAutoHyphens w:val="1"/>
      <w:autoSpaceDE w:val="0"/>
      <w:autoSpaceDN w:val="0"/>
      <w:adjustRightInd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rebuchet MS" w:cs="Trebuchet MS" w:hAnsi="Trebuchet MS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ar-SA" w:eastAsia="en-US" w:val="en-US"/>
    </w:rPr>
  </w:style>
  <w:style w:type="character" w:styleId="CommentReference">
    <w:name w:val="Comment Reference"/>
    <w:next w:val="CommentReference"/>
    <w:autoRedefine w:val="0"/>
    <w:hidden w:val="0"/>
    <w:qFormat w:val="1"/>
    <w:rPr>
      <w:w w:val="100"/>
      <w:position w:val="-1"/>
      <w:sz w:val="16"/>
      <w:szCs w:val="16"/>
      <w:effect w:val="none"/>
      <w:vertAlign w:val="baseline"/>
      <w:cs w:val="0"/>
      <w:em w:val="none"/>
      <w:lang/>
    </w:rPr>
  </w:style>
  <w:style w:type="paragraph" w:styleId="CommentText">
    <w:name w:val="Comment Text"/>
    <w:basedOn w:val="Normal"/>
    <w:next w:val="CommentText"/>
    <w:autoRedefine w:val="0"/>
    <w:hidden w:val="0"/>
    <w:qFormat w:val="1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noProof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und"/>
    </w:rPr>
  </w:style>
  <w:style w:type="character" w:styleId="CommentTextChar">
    <w:name w:val="Comment Text Char"/>
    <w:next w:val="CommentTextChar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CommentSubject">
    <w:name w:val="Comment Subject"/>
    <w:basedOn w:val="CommentText"/>
    <w:next w:val="CommentText"/>
    <w:autoRedefine w:val="0"/>
    <w:hidden w:val="0"/>
    <w:qFormat w:val="1"/>
    <w:pPr>
      <w:suppressAutoHyphens w:val="1"/>
      <w:spacing w:after="200" w:line="276" w:lineRule="auto"/>
      <w:ind w:leftChars="-1" w:rightChars="0" w:firstLineChars="-1"/>
      <w:textDirection w:val="btLr"/>
      <w:textAlignment w:val="top"/>
      <w:outlineLvl w:val="0"/>
    </w:pPr>
    <w:rPr>
      <w:b w:val="1"/>
      <w:bCs w:val="1"/>
      <w:noProof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und"/>
    </w:rPr>
  </w:style>
  <w:style w:type="character" w:styleId="CommentSubjectChar">
    <w:name w:val="Comment Subject Char"/>
    <w:next w:val="CommentSubjectChar"/>
    <w:autoRedefine w:val="0"/>
    <w:hidden w:val="0"/>
    <w:qFormat w:val="0"/>
    <w:rPr>
      <w:b w:val="1"/>
      <w:bCs w:val="1"/>
      <w:w w:val="100"/>
      <w:position w:val="-1"/>
      <w:effect w:val="none"/>
      <w:vertAlign w:val="baseline"/>
      <w:cs w:val="0"/>
      <w:em w:val="none"/>
      <w:lang w:eastAsia="en-US"/>
    </w:rPr>
  </w:style>
  <w:style w:type="paragraph" w:styleId="BalloonText">
    <w:name w:val="Balloon Text"/>
    <w:basedOn w:val="Normal"/>
    <w:next w:val="BalloonText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Segoe UI" w:cs="Segoe UI" w:hAnsi="Segoe UI"/>
      <w:noProof w:val="1"/>
      <w:w w:val="100"/>
      <w:position w:val="-1"/>
      <w:sz w:val="18"/>
      <w:szCs w:val="18"/>
      <w:effect w:val="none"/>
      <w:vertAlign w:val="baseline"/>
      <w:cs w:val="0"/>
      <w:em w:val="none"/>
      <w:lang w:bidi="ar-SA" w:eastAsia="und" w:val="und"/>
    </w:rPr>
  </w:style>
  <w:style w:type="character" w:styleId="BalloonTextChar">
    <w:name w:val="Balloon Text Char"/>
    <w:next w:val="BalloonTextChar"/>
    <w:autoRedefine w:val="0"/>
    <w:hidden w:val="0"/>
    <w:qFormat w:val="0"/>
    <w:rPr>
      <w:rFonts w:ascii="Segoe UI" w:cs="Segoe UI" w:hAnsi="Segoe UI"/>
      <w:w w:val="100"/>
      <w:position w:val="-1"/>
      <w:sz w:val="18"/>
      <w:szCs w:val="18"/>
      <w:effect w:val="none"/>
      <w:vertAlign w:val="baseline"/>
      <w:cs w:val="0"/>
      <w:em w:val="none"/>
      <w:lang w:eastAsia="en-US"/>
    </w:rPr>
  </w:style>
  <w:style w:type="paragraph" w:styleId="FootnoteText">
    <w:name w:val="Footnote Text"/>
    <w:basedOn w:val="Normal"/>
    <w:next w:val="FootnoteText"/>
    <w:autoRedefine w:val="0"/>
    <w:hidden w:val="0"/>
    <w:qFormat w:val="1"/>
    <w:pPr>
      <w:suppressAutoHyphens w:val="1"/>
      <w:spacing w:after="0" w:line="240" w:lineRule="auto"/>
      <w:ind w:leftChars="-1" w:rightChars="0" w:firstLineChars="-1"/>
      <w:textDirection w:val="btLr"/>
      <w:textAlignment w:val="top"/>
      <w:outlineLvl w:val="0"/>
    </w:pPr>
    <w:rPr>
      <w:rFonts w:ascii="Calibri" w:cs="Times New Roman" w:eastAsia="Calibri" w:hAnsi="Calibri"/>
      <w:noProof w:val="1"/>
      <w:w w:val="100"/>
      <w:position w:val="-1"/>
      <w:sz w:val="20"/>
      <w:szCs w:val="20"/>
      <w:effect w:val="none"/>
      <w:vertAlign w:val="baseline"/>
      <w:cs w:val="0"/>
      <w:em w:val="none"/>
      <w:lang w:bidi="ar-SA" w:eastAsia="und" w:val="und"/>
    </w:rPr>
  </w:style>
  <w:style w:type="character" w:styleId="FootnoteTextChar">
    <w:name w:val="Footnote Text Char"/>
    <w:next w:val="FootnoteTextChar"/>
    <w:autoRedefine w:val="0"/>
    <w:hidden w:val="0"/>
    <w:qFormat w:val="0"/>
    <w:rPr>
      <w:noProof w:val="1"/>
      <w:w w:val="100"/>
      <w:position w:val="-1"/>
      <w:effect w:val="none"/>
      <w:vertAlign w:val="baseline"/>
      <w:cs w:val="0"/>
      <w:em w:val="none"/>
      <w:lang w:eastAsia="und" w:val="und"/>
    </w:rPr>
  </w:style>
  <w:style w:type="character" w:styleId="FootnoteReference">
    <w:name w:val="Footnote Reference"/>
    <w:next w:val="FootnoteReference"/>
    <w:autoRedefine w:val="0"/>
    <w:hidden w:val="0"/>
    <w:qFormat w:val="1"/>
    <w:rPr>
      <w:w w:val="100"/>
      <w:position w:val="-1"/>
      <w:effect w:val="none"/>
      <w:vertAlign w:val="superscript"/>
      <w:cs w:val="0"/>
      <w:em w:val="none"/>
      <w:lang/>
    </w:rPr>
  </w:style>
  <w:style w:type="paragraph" w:styleId="Text-continuturibullets">
    <w:name w:val="Text - continuturi bullets"/>
    <w:basedOn w:val="Normal"/>
    <w:next w:val="Text-continuturibullets"/>
    <w:autoRedefine w:val="0"/>
    <w:hidden w:val="0"/>
    <w:qFormat w:val="0"/>
    <w:pPr>
      <w:widowControl w:val="0"/>
      <w:numPr>
        <w:ilvl w:val="0"/>
        <w:numId w:val="2"/>
      </w:numPr>
      <w:tabs>
        <w:tab w:val="left" w:leader="none" w:pos="284"/>
        <w:tab w:val="left" w:leader="none" w:pos="851"/>
      </w:tabs>
      <w:suppressAutoHyphens w:val="1"/>
      <w:spacing w:after="0" w:line="240" w:lineRule="auto"/>
      <w:ind w:leftChars="-1" w:rightChars="0" w:firstLineChars="-1"/>
      <w:jc w:val="both"/>
      <w:textDirection w:val="btLr"/>
      <w:textAlignment w:val="top"/>
      <w:outlineLvl w:val="0"/>
    </w:pPr>
    <w:rPr>
      <w:rFonts w:ascii="Times New Roman" w:eastAsia="Times New Roman" w:hAnsi="Times New Roman"/>
      <w:noProof w:val="0"/>
      <w:snapToGrid w:val="0"/>
      <w:w w:val="100"/>
      <w:position w:val="-1"/>
      <w:sz w:val="22"/>
      <w:szCs w:val="20"/>
      <w:effect w:val="none"/>
      <w:vertAlign w:val="baseline"/>
      <w:cs w:val="0"/>
      <w:em w:val="none"/>
      <w:lang w:bidi="ar-SA" w:eastAsia="und" w:val="en-GB"/>
    </w:rPr>
  </w:style>
  <w:style w:type="character" w:styleId="ListParagraphChar">
    <w:name w:val="List Paragraph Char"/>
    <w:next w:val="ListParagraphChar"/>
    <w:autoRedefine w:val="0"/>
    <w:hidden w:val="0"/>
    <w:qFormat w:val="0"/>
    <w:rPr>
      <w:noProof w:val="1"/>
      <w:w w:val="100"/>
      <w:position w:val="-1"/>
      <w:sz w:val="22"/>
      <w:szCs w:val="22"/>
      <w:effect w:val="none"/>
      <w:vertAlign w:val="baseline"/>
      <w:cs w:val="0"/>
      <w:em w:val="none"/>
      <w:lang w:eastAsia="und" w:val="und"/>
    </w:rPr>
  </w:style>
  <w:style w:type="paragraph" w:styleId="font16">
    <w:name w:val="font16"/>
    <w:basedOn w:val="Normal"/>
    <w:next w:val="font16"/>
    <w:autoRedefine w:val="0"/>
    <w:hidden w:val="0"/>
    <w:qFormat w:val="0"/>
    <w:pPr>
      <w:suppressAutoHyphens w:val="1"/>
      <w:spacing w:after="100" w:afterAutospacing="1" w:before="100" w:beforeAutospacing="1" w:line="240" w:lineRule="auto"/>
      <w:ind w:leftChars="-1" w:rightChars="0" w:firstLineChars="-1"/>
      <w:textDirection w:val="btLr"/>
      <w:textAlignment w:val="top"/>
      <w:outlineLvl w:val="0"/>
    </w:pPr>
    <w:rPr>
      <w:b w:val="1"/>
      <w:bCs w:val="1"/>
      <w:noProof w:val="0"/>
      <w:color w:val="ffffff"/>
      <w:w w:val="100"/>
      <w:position w:val="-1"/>
      <w:sz w:val="16"/>
      <w:szCs w:val="16"/>
      <w:effect w:val="none"/>
      <w:vertAlign w:val="baseline"/>
      <w:cs w:val="0"/>
      <w:em w:val="none"/>
      <w:lang w:bidi="ar-SA" w:eastAsia="und" w:val="und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57.0" w:type="dxa"/>
        <w:bottom w:w="0.0" w:type="dxa"/>
        <w:right w:w="57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Ks1uoMRlE/4DPRkwEIjsKryeR8w==">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2024-09-05T07:49:00Z</dcterms:created>
  <dc:creator>alin.paunescu</dc:creator>
</cp:coreProperties>
</file>